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03FCCF" w14:textId="77777777" w:rsidR="00811CFE" w:rsidRPr="00811CFE" w:rsidRDefault="00811CFE" w:rsidP="00811CFE">
      <w:pPr>
        <w:autoSpaceDN w:val="0"/>
        <w:spacing w:line="600" w:lineRule="exact"/>
        <w:ind w:firstLine="560"/>
        <w:jc w:val="center"/>
        <w:rPr>
          <w:rFonts w:ascii="仿宋" w:eastAsia="仿宋" w:hAnsi="仿宋" w:cs="方正小标宋简体" w:hint="eastAsia"/>
          <w:bCs/>
          <w:color w:val="000000"/>
          <w:spacing w:val="-20"/>
          <w:sz w:val="32"/>
          <w:szCs w:val="32"/>
        </w:rPr>
      </w:pPr>
    </w:p>
    <w:p w14:paraId="03065790" w14:textId="77777777" w:rsidR="00811CFE" w:rsidRPr="00811CFE" w:rsidRDefault="00811CFE" w:rsidP="00811CFE">
      <w:pPr>
        <w:autoSpaceDN w:val="0"/>
        <w:spacing w:line="600" w:lineRule="exact"/>
        <w:ind w:firstLine="560"/>
        <w:jc w:val="center"/>
        <w:rPr>
          <w:rFonts w:ascii="仿宋" w:eastAsia="仿宋" w:hAnsi="仿宋" w:cs="方正小标宋简体" w:hint="eastAsia"/>
          <w:bCs/>
          <w:color w:val="000000"/>
          <w:spacing w:val="-20"/>
          <w:sz w:val="32"/>
          <w:szCs w:val="32"/>
        </w:rPr>
      </w:pPr>
    </w:p>
    <w:p w14:paraId="2559D1EE" w14:textId="77777777" w:rsidR="00811CFE" w:rsidRPr="00811CFE" w:rsidRDefault="00811CFE" w:rsidP="009C29D1">
      <w:pPr>
        <w:autoSpaceDN w:val="0"/>
        <w:spacing w:line="600" w:lineRule="exact"/>
        <w:jc w:val="center"/>
        <w:rPr>
          <w:rFonts w:ascii="方正小标宋简体" w:eastAsia="方正小标宋简体" w:hAnsi="方正小标宋简体" w:cs="方正小标宋简体" w:hint="eastAsia"/>
          <w:bCs/>
          <w:color w:val="000000"/>
          <w:spacing w:val="-20"/>
          <w:sz w:val="44"/>
          <w:szCs w:val="44"/>
        </w:rPr>
      </w:pPr>
      <w:r w:rsidRPr="00811CFE">
        <w:rPr>
          <w:rFonts w:ascii="方正小标宋简体" w:eastAsia="方正小标宋简体" w:hAnsi="方正小标宋简体" w:cs="方正小标宋简体" w:hint="eastAsia"/>
          <w:bCs/>
          <w:color w:val="000000"/>
          <w:spacing w:val="-20"/>
          <w:sz w:val="44"/>
          <w:szCs w:val="44"/>
        </w:rPr>
        <w:t>第十六届全国中医药博士生学术论坛征文活动通知</w:t>
      </w:r>
    </w:p>
    <w:p w14:paraId="01D76E29" w14:textId="77777777" w:rsidR="00811CFE" w:rsidRPr="00811CFE" w:rsidRDefault="00811CFE" w:rsidP="00811CFE">
      <w:pPr>
        <w:spacing w:line="600" w:lineRule="exact"/>
        <w:rPr>
          <w:rFonts w:ascii="仿宋" w:eastAsia="仿宋" w:hAnsi="仿宋" w:hint="eastAsia"/>
          <w:sz w:val="32"/>
          <w:szCs w:val="32"/>
        </w:rPr>
      </w:pPr>
      <w:r w:rsidRPr="00811CFE">
        <w:rPr>
          <w:rFonts w:ascii="仿宋" w:eastAsia="仿宋" w:hAnsi="仿宋" w:hint="eastAsia"/>
          <w:sz w:val="32"/>
          <w:szCs w:val="32"/>
        </w:rPr>
        <w:t>各有关单位、专家、博士生：</w:t>
      </w:r>
    </w:p>
    <w:p w14:paraId="40A9C514" w14:textId="77777777" w:rsidR="00811CFE" w:rsidRPr="00811CFE" w:rsidRDefault="00811CFE" w:rsidP="00811CFE">
      <w:pPr>
        <w:spacing w:line="600" w:lineRule="exact"/>
        <w:ind w:firstLineChars="200" w:firstLine="640"/>
        <w:rPr>
          <w:rFonts w:ascii="仿宋" w:eastAsia="仿宋" w:hAnsi="仿宋" w:hint="eastAsia"/>
          <w:sz w:val="32"/>
          <w:szCs w:val="32"/>
        </w:rPr>
      </w:pPr>
      <w:r w:rsidRPr="00811CFE">
        <w:rPr>
          <w:rFonts w:ascii="仿宋" w:eastAsia="仿宋" w:hAnsi="仿宋" w:hint="eastAsia"/>
          <w:sz w:val="32"/>
          <w:szCs w:val="32"/>
        </w:rPr>
        <w:t>本着“求真、远志、卓越”的治学精神，为探求、传承、</w:t>
      </w:r>
      <w:proofErr w:type="gramStart"/>
      <w:r w:rsidRPr="00811CFE">
        <w:rPr>
          <w:rFonts w:ascii="仿宋" w:eastAsia="仿宋" w:hAnsi="仿宋" w:hint="eastAsia"/>
          <w:sz w:val="32"/>
          <w:szCs w:val="32"/>
        </w:rPr>
        <w:t>明彰中医药</w:t>
      </w:r>
      <w:proofErr w:type="gramEnd"/>
      <w:r w:rsidRPr="00811CFE">
        <w:rPr>
          <w:rFonts w:ascii="仿宋" w:eastAsia="仿宋" w:hAnsi="仿宋" w:hint="eastAsia"/>
          <w:sz w:val="32"/>
          <w:szCs w:val="32"/>
        </w:rPr>
        <w:t>学术本真，全面展现中医药院校学术风采以及中医药研究领域博士生的研究水平与创新成果，打造多样、和谐、共进的中医药学术生态，由《中华中医药杂志》社主办的第十六届全国中医药博士生学术论坛征文活动正式展开。现将有关事宜通知如下：</w:t>
      </w:r>
    </w:p>
    <w:p w14:paraId="4BFA7439" w14:textId="77777777" w:rsidR="00811CFE" w:rsidRPr="00811CFE" w:rsidRDefault="00811CFE" w:rsidP="00811CFE">
      <w:pPr>
        <w:spacing w:line="600" w:lineRule="exact"/>
        <w:ind w:firstLineChars="200" w:firstLine="640"/>
        <w:rPr>
          <w:rFonts w:ascii="黑体" w:eastAsia="黑体" w:hAnsi="黑体" w:hint="eastAsia"/>
          <w:sz w:val="32"/>
          <w:szCs w:val="32"/>
        </w:rPr>
      </w:pPr>
      <w:r w:rsidRPr="00811CFE">
        <w:rPr>
          <w:rFonts w:ascii="黑体" w:eastAsia="黑体" w:hAnsi="黑体" w:hint="eastAsia"/>
          <w:sz w:val="32"/>
          <w:szCs w:val="32"/>
        </w:rPr>
        <w:t>一、活动目的</w:t>
      </w:r>
    </w:p>
    <w:p w14:paraId="62498506" w14:textId="77777777" w:rsidR="00811CFE" w:rsidRPr="00811CFE" w:rsidRDefault="00811CFE" w:rsidP="00811CFE">
      <w:pPr>
        <w:spacing w:line="600" w:lineRule="exact"/>
        <w:ind w:firstLineChars="200" w:firstLine="640"/>
        <w:rPr>
          <w:rFonts w:ascii="仿宋" w:eastAsia="仿宋" w:hAnsi="仿宋" w:hint="eastAsia"/>
          <w:sz w:val="32"/>
          <w:szCs w:val="32"/>
        </w:rPr>
      </w:pPr>
      <w:r w:rsidRPr="00811CFE">
        <w:rPr>
          <w:rFonts w:ascii="仿宋" w:eastAsia="仿宋" w:hAnsi="仿宋" w:hint="eastAsia"/>
          <w:sz w:val="32"/>
          <w:szCs w:val="32"/>
        </w:rPr>
        <w:t>全面展示博士生的学术水平和科研创新能力，搭建大范围、高水平、深层次的交流平台，调动博士生开展学术创新的积极性，促进中医药学术传承。</w:t>
      </w:r>
    </w:p>
    <w:p w14:paraId="39811A9C" w14:textId="77777777" w:rsidR="00811CFE" w:rsidRPr="00811CFE" w:rsidRDefault="00811CFE" w:rsidP="00811CFE">
      <w:pPr>
        <w:spacing w:line="600" w:lineRule="exact"/>
        <w:ind w:firstLineChars="200" w:firstLine="640"/>
        <w:rPr>
          <w:rFonts w:ascii="黑体" w:eastAsia="黑体" w:hAnsi="黑体" w:hint="eastAsia"/>
          <w:sz w:val="32"/>
          <w:szCs w:val="32"/>
        </w:rPr>
      </w:pPr>
      <w:r w:rsidRPr="00811CFE">
        <w:rPr>
          <w:rFonts w:ascii="黑体" w:eastAsia="黑体" w:hAnsi="黑体" w:hint="eastAsia"/>
          <w:sz w:val="32"/>
          <w:szCs w:val="32"/>
        </w:rPr>
        <w:t>二、活动对象</w:t>
      </w:r>
    </w:p>
    <w:p w14:paraId="28E6ADF0" w14:textId="77777777" w:rsidR="00811CFE" w:rsidRPr="00811CFE" w:rsidRDefault="00811CFE" w:rsidP="00811CFE">
      <w:pPr>
        <w:spacing w:line="600" w:lineRule="exact"/>
        <w:ind w:firstLineChars="200" w:firstLine="640"/>
        <w:rPr>
          <w:rFonts w:ascii="仿宋" w:eastAsia="仿宋" w:hAnsi="仿宋" w:hint="eastAsia"/>
          <w:sz w:val="32"/>
          <w:szCs w:val="32"/>
        </w:rPr>
      </w:pPr>
      <w:r w:rsidRPr="00811CFE">
        <w:rPr>
          <w:rFonts w:ascii="仿宋" w:eastAsia="仿宋" w:hAnsi="仿宋" w:hint="eastAsia"/>
          <w:sz w:val="32"/>
          <w:szCs w:val="32"/>
        </w:rPr>
        <w:t>中医药相关专业在读博士研究生及在站博士后研究人员撰写的论文。本次活动征集本专业具有较高创新性、学术价值和学术影响力的论文。</w:t>
      </w:r>
    </w:p>
    <w:p w14:paraId="34AB8CCE" w14:textId="77777777" w:rsidR="00811CFE" w:rsidRPr="00811CFE" w:rsidRDefault="00811CFE" w:rsidP="00811CFE">
      <w:pPr>
        <w:spacing w:line="600" w:lineRule="exact"/>
        <w:ind w:firstLineChars="200" w:firstLine="640"/>
        <w:rPr>
          <w:rFonts w:ascii="黑体" w:eastAsia="黑体" w:hAnsi="黑体" w:hint="eastAsia"/>
          <w:sz w:val="32"/>
          <w:szCs w:val="32"/>
        </w:rPr>
      </w:pPr>
      <w:r w:rsidRPr="00811CFE">
        <w:rPr>
          <w:rFonts w:ascii="黑体" w:eastAsia="黑体" w:hAnsi="黑体" w:hint="eastAsia"/>
          <w:sz w:val="32"/>
          <w:szCs w:val="32"/>
        </w:rPr>
        <w:t>三、论文审核方式</w:t>
      </w:r>
    </w:p>
    <w:p w14:paraId="344592A7" w14:textId="71EBFF7F" w:rsidR="00811CFE" w:rsidRPr="00811CFE" w:rsidRDefault="00D90E34" w:rsidP="00811CFE">
      <w:pPr>
        <w:spacing w:line="600" w:lineRule="exact"/>
        <w:ind w:firstLineChars="200" w:firstLine="640"/>
        <w:rPr>
          <w:rFonts w:ascii="仿宋" w:eastAsia="仿宋" w:hAnsi="仿宋" w:hint="eastAsia"/>
          <w:sz w:val="32"/>
          <w:szCs w:val="32"/>
        </w:rPr>
      </w:pPr>
      <w:r>
        <w:rPr>
          <w:rFonts w:ascii="仿宋" w:eastAsia="仿宋" w:hAnsi="仿宋" w:hint="eastAsia"/>
          <w:sz w:val="32"/>
          <w:szCs w:val="32"/>
        </w:rPr>
        <w:t>（</w:t>
      </w:r>
      <w:r w:rsidR="00811CFE" w:rsidRPr="00811CFE">
        <w:rPr>
          <w:rFonts w:ascii="仿宋" w:eastAsia="仿宋" w:hAnsi="仿宋" w:hint="eastAsia"/>
          <w:sz w:val="32"/>
          <w:szCs w:val="32"/>
        </w:rPr>
        <w:t>一</w:t>
      </w:r>
      <w:r>
        <w:rPr>
          <w:rFonts w:ascii="仿宋" w:eastAsia="仿宋" w:hAnsi="仿宋" w:hint="eastAsia"/>
          <w:sz w:val="32"/>
          <w:szCs w:val="32"/>
        </w:rPr>
        <w:t>）</w:t>
      </w:r>
      <w:r w:rsidR="00811CFE" w:rsidRPr="00811CFE">
        <w:rPr>
          <w:rFonts w:ascii="仿宋" w:eastAsia="仿宋" w:hAnsi="仿宋" w:hint="eastAsia"/>
          <w:sz w:val="32"/>
          <w:szCs w:val="32"/>
        </w:rPr>
        <w:t>征文审核工作遵循公平、公正的原则。论文经初审、网络审稿、会议审核3次审核，确定100篇入选求真（55篇）、远志（30篇）、卓越（15篇）论文。</w:t>
      </w:r>
    </w:p>
    <w:p w14:paraId="6C17E602" w14:textId="383EFD79" w:rsidR="00811CFE" w:rsidRPr="00811CFE" w:rsidRDefault="00D90E34" w:rsidP="00811CFE">
      <w:pPr>
        <w:spacing w:line="600" w:lineRule="exact"/>
        <w:ind w:firstLineChars="200" w:firstLine="640"/>
        <w:rPr>
          <w:rFonts w:ascii="仿宋" w:eastAsia="仿宋" w:hAnsi="仿宋" w:hint="eastAsia"/>
          <w:sz w:val="32"/>
          <w:szCs w:val="32"/>
        </w:rPr>
      </w:pPr>
      <w:r>
        <w:rPr>
          <w:rFonts w:ascii="仿宋" w:eastAsia="仿宋" w:hAnsi="仿宋" w:hint="eastAsia"/>
          <w:sz w:val="32"/>
          <w:szCs w:val="32"/>
        </w:rPr>
        <w:lastRenderedPageBreak/>
        <w:t>（</w:t>
      </w:r>
      <w:r w:rsidR="00811CFE" w:rsidRPr="00811CFE">
        <w:rPr>
          <w:rFonts w:ascii="仿宋" w:eastAsia="仿宋" w:hAnsi="仿宋" w:hint="eastAsia"/>
          <w:sz w:val="32"/>
          <w:szCs w:val="32"/>
        </w:rPr>
        <w:t>二</w:t>
      </w:r>
      <w:r>
        <w:rPr>
          <w:rFonts w:ascii="仿宋" w:eastAsia="仿宋" w:hAnsi="仿宋" w:hint="eastAsia"/>
          <w:sz w:val="32"/>
          <w:szCs w:val="32"/>
        </w:rPr>
        <w:t>）</w:t>
      </w:r>
      <w:r w:rsidR="00811CFE" w:rsidRPr="00811CFE">
        <w:rPr>
          <w:rFonts w:ascii="仿宋" w:eastAsia="仿宋" w:hAnsi="仿宋" w:hint="eastAsia"/>
          <w:sz w:val="32"/>
          <w:szCs w:val="32"/>
        </w:rPr>
        <w:t>各有关博士学位授予单位、博士后流动站可组织论文初审，作者系统投稿后统一报送纸质版及电子版（发送邮件至发送至邮箱1218tcm@vip.163.com，邮件主题请标明“单位+优博”）。</w:t>
      </w:r>
    </w:p>
    <w:p w14:paraId="6BDFD6A8" w14:textId="77777777" w:rsidR="00811CFE" w:rsidRPr="00811CFE" w:rsidRDefault="00811CFE" w:rsidP="00811CFE">
      <w:pPr>
        <w:spacing w:line="600" w:lineRule="exact"/>
        <w:ind w:firstLineChars="200" w:firstLine="640"/>
        <w:rPr>
          <w:rFonts w:ascii="黑体" w:eastAsia="黑体" w:hAnsi="黑体" w:hint="eastAsia"/>
          <w:sz w:val="32"/>
          <w:szCs w:val="32"/>
        </w:rPr>
      </w:pPr>
      <w:r w:rsidRPr="00811CFE">
        <w:rPr>
          <w:rFonts w:ascii="黑体" w:eastAsia="黑体" w:hAnsi="黑体" w:hint="eastAsia"/>
          <w:sz w:val="32"/>
          <w:szCs w:val="32"/>
        </w:rPr>
        <w:t>四、论文要求</w:t>
      </w:r>
    </w:p>
    <w:p w14:paraId="053AD5A8" w14:textId="498D3197" w:rsidR="00811CFE" w:rsidRPr="00811CFE" w:rsidRDefault="00D90E34" w:rsidP="00811CFE">
      <w:pPr>
        <w:spacing w:line="600" w:lineRule="exact"/>
        <w:ind w:firstLineChars="200" w:firstLine="640"/>
        <w:rPr>
          <w:rFonts w:ascii="仿宋" w:eastAsia="仿宋" w:hAnsi="仿宋" w:hint="eastAsia"/>
          <w:sz w:val="32"/>
          <w:szCs w:val="32"/>
        </w:rPr>
      </w:pPr>
      <w:r>
        <w:rPr>
          <w:rFonts w:ascii="仿宋" w:eastAsia="仿宋" w:hAnsi="仿宋" w:hint="eastAsia"/>
          <w:sz w:val="32"/>
          <w:szCs w:val="32"/>
        </w:rPr>
        <w:t>（</w:t>
      </w:r>
      <w:r w:rsidR="00811CFE" w:rsidRPr="00811CFE">
        <w:rPr>
          <w:rFonts w:ascii="仿宋" w:eastAsia="仿宋" w:hAnsi="仿宋" w:hint="eastAsia"/>
          <w:sz w:val="32"/>
          <w:szCs w:val="32"/>
        </w:rPr>
        <w:t>一</w:t>
      </w:r>
      <w:r>
        <w:rPr>
          <w:rFonts w:ascii="仿宋" w:eastAsia="仿宋" w:hAnsi="仿宋" w:hint="eastAsia"/>
          <w:sz w:val="32"/>
          <w:szCs w:val="32"/>
        </w:rPr>
        <w:t>）</w:t>
      </w:r>
      <w:r w:rsidR="00811CFE" w:rsidRPr="00811CFE">
        <w:rPr>
          <w:rFonts w:ascii="仿宋" w:eastAsia="仿宋" w:hAnsi="仿宋" w:hint="eastAsia"/>
          <w:sz w:val="32"/>
          <w:szCs w:val="32"/>
        </w:rPr>
        <w:t>论文范围：与中医药（中医、中药、针灸、中西医结合等）有关的传统文化研究、理论研究、文献研究、临床研究、实验研究及多学科交叉研究中的中医药创新性成果。</w:t>
      </w:r>
    </w:p>
    <w:p w14:paraId="3D2353CA" w14:textId="0E4A4C66" w:rsidR="00811CFE" w:rsidRPr="00811CFE" w:rsidRDefault="00D90E34" w:rsidP="00811CFE">
      <w:pPr>
        <w:spacing w:line="600" w:lineRule="exact"/>
        <w:ind w:firstLineChars="200" w:firstLine="640"/>
        <w:rPr>
          <w:rFonts w:ascii="仿宋" w:eastAsia="仿宋" w:hAnsi="仿宋" w:hint="eastAsia"/>
          <w:sz w:val="32"/>
          <w:szCs w:val="32"/>
        </w:rPr>
      </w:pPr>
      <w:r>
        <w:rPr>
          <w:rFonts w:ascii="仿宋" w:eastAsia="仿宋" w:hAnsi="仿宋" w:hint="eastAsia"/>
          <w:sz w:val="32"/>
          <w:szCs w:val="32"/>
        </w:rPr>
        <w:t>（</w:t>
      </w:r>
      <w:r w:rsidR="00811CFE" w:rsidRPr="00811CFE">
        <w:rPr>
          <w:rFonts w:ascii="仿宋" w:eastAsia="仿宋" w:hAnsi="仿宋" w:hint="eastAsia"/>
          <w:sz w:val="32"/>
          <w:szCs w:val="32"/>
        </w:rPr>
        <w:t>二</w:t>
      </w:r>
      <w:r>
        <w:rPr>
          <w:rFonts w:ascii="仿宋" w:eastAsia="仿宋" w:hAnsi="仿宋" w:hint="eastAsia"/>
          <w:sz w:val="32"/>
          <w:szCs w:val="32"/>
        </w:rPr>
        <w:t>）</w:t>
      </w:r>
      <w:r w:rsidR="00811CFE" w:rsidRPr="00811CFE">
        <w:rPr>
          <w:rFonts w:ascii="仿宋" w:eastAsia="仿宋" w:hAnsi="仿宋" w:hint="eastAsia"/>
          <w:sz w:val="32"/>
          <w:szCs w:val="32"/>
        </w:rPr>
        <w:t>所提交的论文应具有创新性、建设性、前瞻性、原创性。</w:t>
      </w:r>
    </w:p>
    <w:p w14:paraId="0F524A59" w14:textId="7E20B0A4" w:rsidR="00811CFE" w:rsidRPr="00811CFE" w:rsidRDefault="00D90E34" w:rsidP="00811CFE">
      <w:pPr>
        <w:spacing w:line="600" w:lineRule="exact"/>
        <w:ind w:firstLineChars="200" w:firstLine="640"/>
        <w:rPr>
          <w:rFonts w:ascii="仿宋" w:eastAsia="仿宋" w:hAnsi="仿宋" w:hint="eastAsia"/>
          <w:sz w:val="32"/>
          <w:szCs w:val="32"/>
        </w:rPr>
      </w:pPr>
      <w:r>
        <w:rPr>
          <w:rFonts w:ascii="仿宋" w:eastAsia="仿宋" w:hAnsi="仿宋" w:hint="eastAsia"/>
          <w:sz w:val="32"/>
          <w:szCs w:val="32"/>
        </w:rPr>
        <w:t>（</w:t>
      </w:r>
      <w:r w:rsidR="00811CFE" w:rsidRPr="00811CFE">
        <w:rPr>
          <w:rFonts w:ascii="仿宋" w:eastAsia="仿宋" w:hAnsi="仿宋" w:hint="eastAsia"/>
          <w:sz w:val="32"/>
          <w:szCs w:val="32"/>
        </w:rPr>
        <w:t>三</w:t>
      </w:r>
      <w:r>
        <w:rPr>
          <w:rFonts w:ascii="仿宋" w:eastAsia="仿宋" w:hAnsi="仿宋" w:hint="eastAsia"/>
          <w:sz w:val="32"/>
          <w:szCs w:val="32"/>
        </w:rPr>
        <w:t>）</w:t>
      </w:r>
      <w:r w:rsidR="00811CFE" w:rsidRPr="00811CFE">
        <w:rPr>
          <w:rFonts w:ascii="仿宋" w:eastAsia="仿宋" w:hAnsi="仿宋" w:hint="eastAsia"/>
          <w:sz w:val="32"/>
          <w:szCs w:val="32"/>
        </w:rPr>
        <w:t>入选论文将在《中华中医药杂志》2025年5期正刊刊登，参选论文为《中华中医药杂志》的投稿，谢绝一稿多投。入选论文刊登时，主要内容未经主办方许可不得变更或删减。</w:t>
      </w:r>
    </w:p>
    <w:p w14:paraId="62FAE344" w14:textId="41987A23" w:rsidR="00811CFE" w:rsidRPr="00811CFE" w:rsidRDefault="00D90E34" w:rsidP="00811CFE">
      <w:pPr>
        <w:spacing w:line="600" w:lineRule="exact"/>
        <w:ind w:firstLineChars="200" w:firstLine="640"/>
        <w:rPr>
          <w:rFonts w:ascii="仿宋" w:eastAsia="仿宋" w:hAnsi="仿宋" w:hint="eastAsia"/>
          <w:sz w:val="32"/>
          <w:szCs w:val="32"/>
        </w:rPr>
      </w:pPr>
      <w:r>
        <w:rPr>
          <w:rFonts w:ascii="仿宋" w:eastAsia="仿宋" w:hAnsi="仿宋" w:hint="eastAsia"/>
          <w:sz w:val="32"/>
          <w:szCs w:val="32"/>
        </w:rPr>
        <w:t>（</w:t>
      </w:r>
      <w:r w:rsidR="00811CFE" w:rsidRPr="00811CFE">
        <w:rPr>
          <w:rFonts w:ascii="仿宋" w:eastAsia="仿宋" w:hAnsi="仿宋" w:hint="eastAsia"/>
          <w:sz w:val="32"/>
          <w:szCs w:val="32"/>
        </w:rPr>
        <w:t>四</w:t>
      </w:r>
      <w:r>
        <w:rPr>
          <w:rFonts w:ascii="仿宋" w:eastAsia="仿宋" w:hAnsi="仿宋" w:hint="eastAsia"/>
          <w:sz w:val="32"/>
          <w:szCs w:val="32"/>
        </w:rPr>
        <w:t>）</w:t>
      </w:r>
      <w:r w:rsidR="00811CFE" w:rsidRPr="00811CFE">
        <w:rPr>
          <w:rFonts w:ascii="仿宋" w:eastAsia="仿宋" w:hAnsi="仿宋" w:hint="eastAsia"/>
          <w:sz w:val="32"/>
          <w:szCs w:val="32"/>
        </w:rPr>
        <w:t>论文字数以5 000～6 000字为宜，具体要求请参照2024年《中华中医药杂志》稿约。</w:t>
      </w:r>
    </w:p>
    <w:p w14:paraId="4DED849D" w14:textId="77777777" w:rsidR="00811CFE" w:rsidRPr="00811CFE" w:rsidRDefault="00811CFE" w:rsidP="00811CFE">
      <w:pPr>
        <w:spacing w:line="600" w:lineRule="exact"/>
        <w:ind w:firstLineChars="200" w:firstLine="640"/>
        <w:rPr>
          <w:rFonts w:ascii="仿宋" w:eastAsia="仿宋" w:hAnsi="仿宋" w:hint="eastAsia"/>
          <w:sz w:val="32"/>
          <w:szCs w:val="32"/>
        </w:rPr>
      </w:pPr>
      <w:r w:rsidRPr="00811CFE">
        <w:rPr>
          <w:rFonts w:ascii="仿宋" w:eastAsia="仿宋" w:hAnsi="仿宋" w:hint="eastAsia"/>
          <w:sz w:val="32"/>
          <w:szCs w:val="32"/>
        </w:rPr>
        <w:t>(五)不符合要求或逾期申报的论文一律不予受理。</w:t>
      </w:r>
    </w:p>
    <w:p w14:paraId="2C055DDE" w14:textId="77777777" w:rsidR="00811CFE" w:rsidRPr="00811CFE" w:rsidRDefault="00811CFE" w:rsidP="00811CFE">
      <w:pPr>
        <w:spacing w:line="600" w:lineRule="exact"/>
        <w:ind w:firstLineChars="200" w:firstLine="640"/>
        <w:rPr>
          <w:rFonts w:ascii="黑体" w:eastAsia="黑体" w:hAnsi="黑体" w:hint="eastAsia"/>
          <w:sz w:val="32"/>
          <w:szCs w:val="32"/>
        </w:rPr>
      </w:pPr>
      <w:r w:rsidRPr="00811CFE">
        <w:rPr>
          <w:rFonts w:ascii="黑体" w:eastAsia="黑体" w:hAnsi="黑体" w:hint="eastAsia"/>
          <w:sz w:val="32"/>
          <w:szCs w:val="32"/>
        </w:rPr>
        <w:t>五、材料要求</w:t>
      </w:r>
    </w:p>
    <w:p w14:paraId="64EED787" w14:textId="566BA602" w:rsidR="00811CFE" w:rsidRPr="00811CFE" w:rsidRDefault="00D90E34" w:rsidP="00811CFE">
      <w:pPr>
        <w:spacing w:line="600" w:lineRule="exact"/>
        <w:ind w:firstLineChars="200" w:firstLine="640"/>
        <w:rPr>
          <w:rFonts w:ascii="仿宋" w:eastAsia="仿宋" w:hAnsi="仿宋" w:hint="eastAsia"/>
          <w:sz w:val="32"/>
          <w:szCs w:val="32"/>
        </w:rPr>
      </w:pPr>
      <w:r>
        <w:rPr>
          <w:rFonts w:ascii="仿宋" w:eastAsia="仿宋" w:hAnsi="仿宋" w:hint="eastAsia"/>
          <w:sz w:val="32"/>
          <w:szCs w:val="32"/>
        </w:rPr>
        <w:t>（</w:t>
      </w:r>
      <w:r w:rsidR="00811CFE" w:rsidRPr="00811CFE">
        <w:rPr>
          <w:rFonts w:ascii="仿宋" w:eastAsia="仿宋" w:hAnsi="仿宋" w:hint="eastAsia"/>
          <w:sz w:val="32"/>
          <w:szCs w:val="32"/>
        </w:rPr>
        <w:t>一</w:t>
      </w:r>
      <w:r>
        <w:rPr>
          <w:rFonts w:ascii="仿宋" w:eastAsia="仿宋" w:hAnsi="仿宋" w:hint="eastAsia"/>
          <w:sz w:val="32"/>
          <w:szCs w:val="32"/>
        </w:rPr>
        <w:t>）</w:t>
      </w:r>
      <w:r w:rsidR="00811CFE" w:rsidRPr="00811CFE">
        <w:rPr>
          <w:rFonts w:ascii="仿宋" w:eastAsia="仿宋" w:hAnsi="仿宋" w:hint="eastAsia"/>
          <w:sz w:val="32"/>
          <w:szCs w:val="32"/>
        </w:rPr>
        <w:t>电子版：论文（word格式）请于2024年12月18日前登录中华中医药杂志官网（www.zhzyyzz.com）投稿，稿件题目请务必使用“优博+稿件题目”的形式；投稿作者信息表（附件1）（</w:t>
      </w:r>
      <w:proofErr w:type="spellStart"/>
      <w:r w:rsidR="00811CFE" w:rsidRPr="00811CFE">
        <w:rPr>
          <w:rFonts w:ascii="仿宋" w:eastAsia="仿宋" w:hAnsi="仿宋" w:hint="eastAsia"/>
          <w:sz w:val="32"/>
          <w:szCs w:val="32"/>
        </w:rPr>
        <w:t>xls</w:t>
      </w:r>
      <w:proofErr w:type="spellEnd"/>
      <w:r w:rsidR="00811CFE" w:rsidRPr="00811CFE">
        <w:rPr>
          <w:rFonts w:ascii="仿宋" w:eastAsia="仿宋" w:hAnsi="仿宋" w:hint="eastAsia"/>
          <w:sz w:val="32"/>
          <w:szCs w:val="32"/>
        </w:rPr>
        <w:t>格式）及报名表（附件2）扫描</w:t>
      </w:r>
      <w:proofErr w:type="gramStart"/>
      <w:r w:rsidR="00811CFE" w:rsidRPr="00811CFE">
        <w:rPr>
          <w:rFonts w:ascii="仿宋" w:eastAsia="仿宋" w:hAnsi="仿宋" w:hint="eastAsia"/>
          <w:sz w:val="32"/>
          <w:szCs w:val="32"/>
        </w:rPr>
        <w:t>件同时</w:t>
      </w:r>
      <w:proofErr w:type="gramEnd"/>
      <w:r w:rsidR="00811CFE" w:rsidRPr="00811CFE">
        <w:rPr>
          <w:rFonts w:ascii="仿宋" w:eastAsia="仿宋" w:hAnsi="仿宋" w:hint="eastAsia"/>
          <w:sz w:val="32"/>
          <w:szCs w:val="32"/>
        </w:rPr>
        <w:t>上传至投稿系统“与本文有关的其他附件文件”。</w:t>
      </w:r>
    </w:p>
    <w:p w14:paraId="39CF33A1" w14:textId="77777777" w:rsidR="00811CFE" w:rsidRPr="00811CFE" w:rsidRDefault="00811CFE" w:rsidP="00811CFE">
      <w:pPr>
        <w:spacing w:line="600" w:lineRule="exact"/>
        <w:ind w:firstLineChars="200" w:firstLine="640"/>
        <w:rPr>
          <w:rFonts w:ascii="仿宋" w:eastAsia="仿宋" w:hAnsi="仿宋" w:hint="eastAsia"/>
          <w:sz w:val="32"/>
          <w:szCs w:val="32"/>
        </w:rPr>
      </w:pPr>
      <w:r w:rsidRPr="00811CFE">
        <w:rPr>
          <w:rFonts w:ascii="仿宋" w:eastAsia="仿宋" w:hAnsi="仿宋" w:hint="eastAsia"/>
          <w:sz w:val="32"/>
          <w:szCs w:val="32"/>
        </w:rPr>
        <w:lastRenderedPageBreak/>
        <w:t>（二）纸质版：论文（首页右上角标明网上系统投稿的稿件编号）和报名表（附件2）各1份，要求一律用A4纸单面打印。请于2024年12月20日前（以寄出时间为准）快递至《中华中医药杂志》社。</w:t>
      </w:r>
    </w:p>
    <w:p w14:paraId="5CFC7C4E" w14:textId="77777777" w:rsidR="00811CFE" w:rsidRPr="00811CFE" w:rsidRDefault="00811CFE" w:rsidP="00811CFE">
      <w:pPr>
        <w:spacing w:line="600" w:lineRule="exact"/>
        <w:ind w:firstLineChars="200" w:firstLine="640"/>
        <w:rPr>
          <w:rFonts w:ascii="黑体" w:eastAsia="黑体" w:hAnsi="黑体" w:hint="eastAsia"/>
          <w:sz w:val="32"/>
          <w:szCs w:val="32"/>
        </w:rPr>
      </w:pPr>
      <w:r w:rsidRPr="00811CFE">
        <w:rPr>
          <w:rFonts w:ascii="黑体" w:eastAsia="黑体" w:hAnsi="黑体" w:hint="eastAsia"/>
          <w:sz w:val="32"/>
          <w:szCs w:val="32"/>
        </w:rPr>
        <w:t>六、联系方式</w:t>
      </w:r>
    </w:p>
    <w:p w14:paraId="5D39ADDA" w14:textId="77777777" w:rsidR="00811CFE" w:rsidRPr="00811CFE" w:rsidRDefault="00811CFE" w:rsidP="00811CFE">
      <w:pPr>
        <w:spacing w:line="600" w:lineRule="exact"/>
        <w:ind w:firstLineChars="200" w:firstLine="640"/>
        <w:rPr>
          <w:rFonts w:ascii="仿宋" w:eastAsia="仿宋" w:hAnsi="仿宋" w:hint="eastAsia"/>
          <w:sz w:val="32"/>
          <w:szCs w:val="32"/>
        </w:rPr>
      </w:pPr>
      <w:r w:rsidRPr="00811CFE">
        <w:rPr>
          <w:rFonts w:ascii="仿宋" w:eastAsia="仿宋" w:hAnsi="仿宋" w:hint="eastAsia"/>
          <w:sz w:val="32"/>
          <w:szCs w:val="32"/>
        </w:rPr>
        <w:t>联系人：周英新  崔一鸣  张燕  闫志安</w:t>
      </w:r>
    </w:p>
    <w:p w14:paraId="08CF6528" w14:textId="77777777" w:rsidR="00811CFE" w:rsidRPr="00811CFE" w:rsidRDefault="00811CFE" w:rsidP="00811CFE">
      <w:pPr>
        <w:spacing w:line="600" w:lineRule="exact"/>
        <w:ind w:firstLineChars="200" w:firstLine="640"/>
        <w:rPr>
          <w:rFonts w:ascii="仿宋" w:eastAsia="仿宋" w:hAnsi="仿宋" w:hint="eastAsia"/>
          <w:sz w:val="32"/>
          <w:szCs w:val="32"/>
        </w:rPr>
      </w:pPr>
      <w:r w:rsidRPr="00811CFE">
        <w:rPr>
          <w:rFonts w:ascii="仿宋" w:eastAsia="仿宋" w:hAnsi="仿宋" w:hint="eastAsia"/>
          <w:sz w:val="32"/>
          <w:szCs w:val="32"/>
        </w:rPr>
        <w:t>地  址：北京市朝阳区北三环东路19号中国蓝星大厦</w:t>
      </w:r>
    </w:p>
    <w:p w14:paraId="176864A9" w14:textId="77777777" w:rsidR="00811CFE" w:rsidRPr="00811CFE" w:rsidRDefault="00811CFE" w:rsidP="00811CFE">
      <w:pPr>
        <w:spacing w:line="600" w:lineRule="exact"/>
        <w:ind w:firstLineChars="200" w:firstLine="640"/>
        <w:rPr>
          <w:rFonts w:ascii="仿宋" w:eastAsia="仿宋" w:hAnsi="仿宋" w:hint="eastAsia"/>
          <w:sz w:val="32"/>
          <w:szCs w:val="32"/>
        </w:rPr>
      </w:pPr>
      <w:proofErr w:type="gramStart"/>
      <w:r w:rsidRPr="00811CFE">
        <w:rPr>
          <w:rFonts w:ascii="仿宋" w:eastAsia="仿宋" w:hAnsi="仿宋" w:hint="eastAsia"/>
          <w:sz w:val="32"/>
          <w:szCs w:val="32"/>
        </w:rPr>
        <w:t>邮</w:t>
      </w:r>
      <w:proofErr w:type="gramEnd"/>
      <w:r w:rsidRPr="00811CFE">
        <w:rPr>
          <w:rFonts w:ascii="仿宋" w:eastAsia="仿宋" w:hAnsi="仿宋" w:hint="eastAsia"/>
          <w:sz w:val="32"/>
          <w:szCs w:val="32"/>
        </w:rPr>
        <w:t xml:space="preserve">  编：100029</w:t>
      </w:r>
    </w:p>
    <w:p w14:paraId="1AEA528E" w14:textId="77777777" w:rsidR="00811CFE" w:rsidRPr="00811CFE" w:rsidRDefault="00811CFE" w:rsidP="00FB1A9A">
      <w:pPr>
        <w:spacing w:line="600" w:lineRule="exact"/>
        <w:ind w:firstLineChars="200" w:firstLine="640"/>
        <w:jc w:val="left"/>
        <w:rPr>
          <w:rFonts w:ascii="仿宋" w:eastAsia="仿宋" w:hAnsi="仿宋" w:hint="eastAsia"/>
          <w:sz w:val="32"/>
          <w:szCs w:val="32"/>
        </w:rPr>
      </w:pPr>
      <w:r w:rsidRPr="00811CFE">
        <w:rPr>
          <w:rFonts w:ascii="仿宋" w:eastAsia="仿宋" w:hAnsi="仿宋" w:hint="eastAsia"/>
          <w:sz w:val="32"/>
          <w:szCs w:val="32"/>
        </w:rPr>
        <w:t>电话/传真：010-64411621，010-64216650，010-64431681</w:t>
      </w:r>
    </w:p>
    <w:p w14:paraId="2A6DDD0A" w14:textId="77777777" w:rsidR="00811CFE" w:rsidRPr="00811CFE" w:rsidRDefault="00811CFE" w:rsidP="00811CFE">
      <w:pPr>
        <w:spacing w:line="600" w:lineRule="exact"/>
        <w:ind w:firstLineChars="200" w:firstLine="640"/>
        <w:rPr>
          <w:rFonts w:ascii="仿宋" w:eastAsia="仿宋" w:hAnsi="仿宋" w:hint="eastAsia"/>
          <w:sz w:val="32"/>
          <w:szCs w:val="32"/>
        </w:rPr>
      </w:pPr>
      <w:proofErr w:type="gramStart"/>
      <w:r w:rsidRPr="00811CFE">
        <w:rPr>
          <w:rFonts w:ascii="仿宋" w:eastAsia="仿宋" w:hAnsi="仿宋" w:hint="eastAsia"/>
          <w:sz w:val="32"/>
          <w:szCs w:val="32"/>
        </w:rPr>
        <w:t>邮</w:t>
      </w:r>
      <w:proofErr w:type="gramEnd"/>
      <w:r w:rsidRPr="00811CFE">
        <w:rPr>
          <w:rFonts w:ascii="仿宋" w:eastAsia="仿宋" w:hAnsi="仿宋" w:hint="eastAsia"/>
          <w:sz w:val="32"/>
          <w:szCs w:val="32"/>
        </w:rPr>
        <w:t xml:space="preserve">  箱：64216650@vip.163.com</w:t>
      </w:r>
    </w:p>
    <w:p w14:paraId="53C59F19" w14:textId="77777777" w:rsidR="00811CFE" w:rsidRPr="00811CFE" w:rsidRDefault="00811CFE" w:rsidP="00811CFE">
      <w:pPr>
        <w:spacing w:line="600" w:lineRule="exact"/>
        <w:ind w:firstLineChars="200" w:firstLine="640"/>
        <w:rPr>
          <w:rFonts w:ascii="仿宋" w:eastAsia="仿宋" w:hAnsi="仿宋" w:hint="eastAsia"/>
          <w:sz w:val="32"/>
          <w:szCs w:val="32"/>
        </w:rPr>
      </w:pPr>
      <w:r w:rsidRPr="00811CFE">
        <w:rPr>
          <w:rFonts w:ascii="仿宋" w:eastAsia="仿宋" w:hAnsi="仿宋" w:hint="eastAsia"/>
          <w:sz w:val="32"/>
          <w:szCs w:val="32"/>
        </w:rPr>
        <w:t>网  址：www.zhzyyzz.com</w:t>
      </w:r>
    </w:p>
    <w:p w14:paraId="5F757372" w14:textId="77777777" w:rsidR="00811CFE" w:rsidRPr="00811CFE" w:rsidRDefault="00811CFE" w:rsidP="00811CFE">
      <w:pPr>
        <w:spacing w:line="600" w:lineRule="exact"/>
        <w:ind w:firstLineChars="200" w:firstLine="640"/>
        <w:rPr>
          <w:rFonts w:ascii="仿宋" w:eastAsia="仿宋" w:hAnsi="仿宋" w:hint="eastAsia"/>
          <w:sz w:val="32"/>
          <w:szCs w:val="32"/>
        </w:rPr>
      </w:pPr>
    </w:p>
    <w:p w14:paraId="37DAD5CC" w14:textId="77777777" w:rsidR="00811CFE" w:rsidRPr="00811CFE" w:rsidRDefault="00811CFE" w:rsidP="00811CFE">
      <w:pPr>
        <w:spacing w:line="600" w:lineRule="exact"/>
        <w:ind w:firstLineChars="200" w:firstLine="640"/>
        <w:rPr>
          <w:rFonts w:ascii="仿宋" w:eastAsia="仿宋" w:hAnsi="仿宋" w:hint="eastAsia"/>
          <w:sz w:val="32"/>
          <w:szCs w:val="32"/>
        </w:rPr>
      </w:pPr>
      <w:r w:rsidRPr="00811CFE">
        <w:rPr>
          <w:rFonts w:ascii="仿宋" w:eastAsia="仿宋" w:hAnsi="仿宋" w:hint="eastAsia"/>
          <w:sz w:val="32"/>
          <w:szCs w:val="32"/>
        </w:rPr>
        <w:t>附件：1.投稿作者信息表</w:t>
      </w:r>
    </w:p>
    <w:p w14:paraId="6148D6D6" w14:textId="77777777" w:rsidR="00FB1A9A" w:rsidRDefault="00811CFE" w:rsidP="00FB1A9A">
      <w:pPr>
        <w:spacing w:line="600" w:lineRule="exact"/>
        <w:ind w:firstLineChars="200" w:firstLine="640"/>
        <w:rPr>
          <w:rFonts w:ascii="仿宋" w:eastAsia="仿宋" w:hAnsi="仿宋" w:hint="eastAsia"/>
          <w:sz w:val="32"/>
          <w:szCs w:val="32"/>
        </w:rPr>
      </w:pPr>
      <w:r w:rsidRPr="00811CFE">
        <w:rPr>
          <w:rFonts w:ascii="仿宋" w:eastAsia="仿宋" w:hAnsi="仿宋" w:hint="eastAsia"/>
          <w:sz w:val="32"/>
          <w:szCs w:val="32"/>
        </w:rPr>
        <w:t xml:space="preserve">      2.报名表</w:t>
      </w:r>
    </w:p>
    <w:p w14:paraId="4266C6E1" w14:textId="77777777" w:rsidR="00FB1A9A" w:rsidRDefault="00FB1A9A" w:rsidP="00FB1A9A">
      <w:pPr>
        <w:spacing w:line="600" w:lineRule="exact"/>
        <w:ind w:firstLineChars="200" w:firstLine="640"/>
        <w:rPr>
          <w:rFonts w:ascii="仿宋" w:eastAsia="仿宋" w:hAnsi="仿宋" w:hint="eastAsia"/>
          <w:sz w:val="32"/>
          <w:szCs w:val="32"/>
        </w:rPr>
      </w:pPr>
    </w:p>
    <w:p w14:paraId="7BE8783B" w14:textId="77777777" w:rsidR="00811CFE" w:rsidRPr="00811CFE" w:rsidRDefault="00811CFE" w:rsidP="00FB1A9A">
      <w:pPr>
        <w:spacing w:line="600" w:lineRule="exact"/>
        <w:ind w:firstLineChars="200" w:firstLine="640"/>
        <w:jc w:val="right"/>
        <w:rPr>
          <w:rFonts w:ascii="仿宋" w:eastAsia="仿宋" w:hAnsi="仿宋" w:hint="eastAsia"/>
          <w:sz w:val="32"/>
          <w:szCs w:val="32"/>
        </w:rPr>
      </w:pPr>
      <w:r w:rsidRPr="00811CFE">
        <w:rPr>
          <w:rFonts w:ascii="仿宋" w:eastAsia="仿宋" w:hAnsi="仿宋" w:hint="eastAsia"/>
          <w:sz w:val="32"/>
          <w:szCs w:val="32"/>
        </w:rPr>
        <w:t xml:space="preserve">《中华中医药杂志》社 </w:t>
      </w:r>
    </w:p>
    <w:p w14:paraId="20596F1D" w14:textId="77777777" w:rsidR="00047D40" w:rsidRPr="00811CFE" w:rsidRDefault="00811CFE" w:rsidP="00811CFE">
      <w:pPr>
        <w:jc w:val="right"/>
        <w:rPr>
          <w:rFonts w:ascii="仿宋" w:eastAsia="仿宋" w:hAnsi="仿宋" w:hint="eastAsia"/>
          <w:sz w:val="32"/>
          <w:szCs w:val="32"/>
        </w:rPr>
      </w:pPr>
      <w:r w:rsidRPr="00811CFE">
        <w:rPr>
          <w:rFonts w:ascii="仿宋" w:eastAsia="仿宋" w:hAnsi="仿宋" w:hint="eastAsia"/>
          <w:sz w:val="32"/>
          <w:szCs w:val="32"/>
        </w:rPr>
        <w:t>2024年10月30日</w:t>
      </w:r>
    </w:p>
    <w:sectPr w:rsidR="00047D40" w:rsidRPr="00811CF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B80830" w14:textId="77777777" w:rsidR="00001E0B" w:rsidRDefault="00001E0B" w:rsidP="00FE3AB5">
      <w:r>
        <w:separator/>
      </w:r>
    </w:p>
  </w:endnote>
  <w:endnote w:type="continuationSeparator" w:id="0">
    <w:p w14:paraId="6E11D75D" w14:textId="77777777" w:rsidR="00001E0B" w:rsidRDefault="00001E0B" w:rsidP="00FE3A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方正小标宋简体">
    <w:altName w:val="宋体"/>
    <w:charset w:val="00"/>
    <w:family w:val="auto"/>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4EDA51" w14:textId="77777777" w:rsidR="00001E0B" w:rsidRDefault="00001E0B" w:rsidP="00FE3AB5">
      <w:r>
        <w:separator/>
      </w:r>
    </w:p>
  </w:footnote>
  <w:footnote w:type="continuationSeparator" w:id="0">
    <w:p w14:paraId="13B6BF56" w14:textId="77777777" w:rsidR="00001E0B" w:rsidRDefault="00001E0B" w:rsidP="00FE3AB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CFE"/>
    <w:rsid w:val="00001E0B"/>
    <w:rsid w:val="00047D40"/>
    <w:rsid w:val="00344332"/>
    <w:rsid w:val="00556372"/>
    <w:rsid w:val="005C367F"/>
    <w:rsid w:val="006A59E4"/>
    <w:rsid w:val="00811CFE"/>
    <w:rsid w:val="008159CE"/>
    <w:rsid w:val="00883332"/>
    <w:rsid w:val="008F62A0"/>
    <w:rsid w:val="009C29D1"/>
    <w:rsid w:val="00A13809"/>
    <w:rsid w:val="00B002F2"/>
    <w:rsid w:val="00B31047"/>
    <w:rsid w:val="00D90E34"/>
    <w:rsid w:val="00E508DB"/>
    <w:rsid w:val="00F423F6"/>
    <w:rsid w:val="00F828D6"/>
    <w:rsid w:val="00FB1A9A"/>
    <w:rsid w:val="00FE3AB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1738C"/>
  <w15:chartTrackingRefBased/>
  <w15:docId w15:val="{A7BE055D-EA3E-4232-8FF8-DE5BA2FD0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等线" w:eastAsia="等线" w:hAnsi="等线" w:cs="Arial"/>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utoRedefine/>
    <w:qFormat/>
    <w:rsid w:val="00811CFE"/>
    <w:pPr>
      <w:widowControl w:val="0"/>
      <w:jc w:val="both"/>
    </w:pPr>
    <w:rPr>
      <w:rFonts w:ascii="Calibri" w:eastAsia="宋体" w:hAnsi="Calibri" w:cs="Times New Roman"/>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tyle81">
    <w:name w:val="style81"/>
    <w:autoRedefine/>
    <w:qFormat/>
    <w:rsid w:val="00811CFE"/>
    <w:rPr>
      <w:sz w:val="24"/>
      <w:szCs w:val="24"/>
    </w:rPr>
  </w:style>
  <w:style w:type="paragraph" w:styleId="a3">
    <w:name w:val="header"/>
    <w:basedOn w:val="a"/>
    <w:link w:val="a4"/>
    <w:uiPriority w:val="99"/>
    <w:unhideWhenUsed/>
    <w:rsid w:val="00FE3AB5"/>
    <w:pPr>
      <w:tabs>
        <w:tab w:val="center" w:pos="4153"/>
        <w:tab w:val="right" w:pos="8306"/>
      </w:tabs>
      <w:snapToGrid w:val="0"/>
      <w:jc w:val="center"/>
    </w:pPr>
    <w:rPr>
      <w:sz w:val="18"/>
      <w:szCs w:val="18"/>
    </w:rPr>
  </w:style>
  <w:style w:type="character" w:customStyle="1" w:styleId="a4">
    <w:name w:val="页眉 字符"/>
    <w:basedOn w:val="a0"/>
    <w:link w:val="a3"/>
    <w:uiPriority w:val="99"/>
    <w:rsid w:val="00FE3AB5"/>
    <w:rPr>
      <w:rFonts w:ascii="Calibri" w:eastAsia="宋体" w:hAnsi="Calibri" w:cs="Times New Roman"/>
      <w:kern w:val="2"/>
      <w:sz w:val="18"/>
      <w:szCs w:val="18"/>
    </w:rPr>
  </w:style>
  <w:style w:type="paragraph" w:styleId="a5">
    <w:name w:val="footer"/>
    <w:basedOn w:val="a"/>
    <w:link w:val="a6"/>
    <w:uiPriority w:val="99"/>
    <w:unhideWhenUsed/>
    <w:rsid w:val="00FE3AB5"/>
    <w:pPr>
      <w:tabs>
        <w:tab w:val="center" w:pos="4153"/>
        <w:tab w:val="right" w:pos="8306"/>
      </w:tabs>
      <w:snapToGrid w:val="0"/>
      <w:jc w:val="left"/>
    </w:pPr>
    <w:rPr>
      <w:sz w:val="18"/>
      <w:szCs w:val="18"/>
    </w:rPr>
  </w:style>
  <w:style w:type="character" w:customStyle="1" w:styleId="a6">
    <w:name w:val="页脚 字符"/>
    <w:basedOn w:val="a0"/>
    <w:link w:val="a5"/>
    <w:uiPriority w:val="99"/>
    <w:rsid w:val="00FE3AB5"/>
    <w:rPr>
      <w:rFonts w:ascii="Calibri" w:eastAsia="宋体" w:hAnsi="Calibri"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182</Words>
  <Characters>1038</Characters>
  <Application>Microsoft Office Word</Application>
  <DocSecurity>0</DocSecurity>
  <Lines>8</Lines>
  <Paragraphs>2</Paragraphs>
  <ScaleCrop>false</ScaleCrop>
  <Company/>
  <LinksUpToDate>false</LinksUpToDate>
  <CharactersWithSpaces>1218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ym c</dc:creator>
  <cp:keywords/>
  <dc:description/>
  <cp:lastModifiedBy>ym c</cp:lastModifiedBy>
  <cp:revision>4</cp:revision>
  <dcterms:created xsi:type="dcterms:W3CDTF">2024-10-30T04:54:00Z</dcterms:created>
  <dcterms:modified xsi:type="dcterms:W3CDTF">2024-10-31T02:21:00Z</dcterms:modified>
</cp:coreProperties>
</file>