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color w:val="000000"/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福建中医药大学202</w:t>
      </w:r>
      <w:r>
        <w:rPr>
          <w:rFonts w:hint="eastAsia"/>
          <w:b/>
          <w:color w:val="000000"/>
          <w:sz w:val="36"/>
          <w:szCs w:val="36"/>
          <w:lang w:val="en-US" w:eastAsia="zh-CN"/>
        </w:rPr>
        <w:t>5</w:t>
      </w:r>
      <w:r>
        <w:rPr>
          <w:rFonts w:hint="eastAsia"/>
          <w:b/>
          <w:color w:val="000000"/>
          <w:sz w:val="36"/>
          <w:szCs w:val="36"/>
        </w:rPr>
        <w:t>年推免生复试</w:t>
      </w:r>
      <w:r>
        <w:rPr>
          <w:b/>
          <w:color w:val="000000"/>
          <w:sz w:val="36"/>
          <w:szCs w:val="36"/>
        </w:rPr>
        <w:t>考核</w:t>
      </w:r>
      <w:r>
        <w:rPr>
          <w:rFonts w:hint="eastAsia"/>
          <w:b/>
          <w:color w:val="000000"/>
          <w:sz w:val="36"/>
          <w:szCs w:val="36"/>
        </w:rPr>
        <w:t>方案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招生学院名称：</w:t>
      </w:r>
      <w:r>
        <w:rPr>
          <w:rFonts w:hint="eastAsia"/>
          <w:color w:val="000000"/>
          <w:sz w:val="24"/>
        </w:rPr>
        <w:t>中医学院</w:t>
      </w:r>
    </w:p>
    <w:p>
      <w:pPr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招生专业代码：</w:t>
      </w:r>
      <w:r>
        <w:rPr>
          <w:rFonts w:hint="eastAsia"/>
          <w:color w:val="000000"/>
          <w:sz w:val="24"/>
        </w:rPr>
        <w:t>中医</w:t>
      </w:r>
      <w:r>
        <w:rPr>
          <w:rFonts w:hint="eastAsia"/>
          <w:color w:val="000000"/>
          <w:sz w:val="24"/>
          <w:lang w:val="en-US" w:eastAsia="zh-CN"/>
        </w:rPr>
        <w:t>医史文献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</w:rPr>
        <w:t>招生专业名称：</w:t>
      </w:r>
      <w:r>
        <w:rPr>
          <w:rFonts w:hint="eastAsia"/>
          <w:color w:val="000000"/>
          <w:sz w:val="24"/>
        </w:rPr>
        <w:t>10</w:t>
      </w:r>
      <w:r>
        <w:rPr>
          <w:rFonts w:hint="eastAsia"/>
          <w:color w:val="000000"/>
          <w:sz w:val="24"/>
          <w:lang w:val="en-US" w:eastAsia="zh-CN"/>
        </w:rPr>
        <w:t>0503</w:t>
      </w:r>
      <w:r>
        <w:rPr>
          <w:rFonts w:hint="eastAsia"/>
          <w:b/>
          <w:bCs/>
          <w:sz w:val="24"/>
          <w:szCs w:val="24"/>
        </w:rPr>
        <w:t>复试须知</w:t>
      </w:r>
    </w:p>
    <w:tbl>
      <w:tblPr>
        <w:tblStyle w:val="5"/>
        <w:tblW w:w="9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7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137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流程</w:t>
            </w:r>
          </w:p>
        </w:tc>
        <w:tc>
          <w:tcPr>
            <w:tcW w:w="793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/>
                <w:color w:val="000000"/>
                <w:sz w:val="24"/>
              </w:rPr>
              <w:t>考生按照</w:t>
            </w:r>
            <w:r>
              <w:rPr>
                <w:rFonts w:hint="eastAsia"/>
                <w:color w:val="000000"/>
                <w:sz w:val="24"/>
                <w:lang w:eastAsia="zh-CN"/>
              </w:rPr>
              <w:t>复</w:t>
            </w:r>
            <w:r>
              <w:rPr>
                <w:color w:val="000000"/>
                <w:sz w:val="24"/>
              </w:rPr>
              <w:t>试日程安排</w:t>
            </w:r>
            <w:r>
              <w:rPr>
                <w:rFonts w:hint="eastAsia"/>
                <w:color w:val="000000"/>
                <w:sz w:val="24"/>
              </w:rPr>
              <w:t>提交</w:t>
            </w:r>
            <w:r>
              <w:rPr>
                <w:rFonts w:hint="eastAsia"/>
                <w:color w:val="000000"/>
                <w:sz w:val="24"/>
                <w:lang w:eastAsia="zh-CN"/>
              </w:rPr>
              <w:t>复</w:t>
            </w:r>
            <w:r>
              <w:rPr>
                <w:rFonts w:hint="eastAsia"/>
                <w:color w:val="000000"/>
                <w:sz w:val="24"/>
              </w:rPr>
              <w:t>试资格</w:t>
            </w:r>
            <w:r>
              <w:rPr>
                <w:color w:val="000000"/>
                <w:sz w:val="24"/>
              </w:rPr>
              <w:t>相关电子版材料。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eastAsia="宋体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2.</w:t>
            </w:r>
            <w:r>
              <w:rPr>
                <w:rFonts w:hint="eastAsia"/>
                <w:color w:val="000000"/>
                <w:sz w:val="24"/>
              </w:rPr>
              <w:t>考生按</w:t>
            </w:r>
            <w:r>
              <w:rPr>
                <w:rFonts w:hint="eastAsia"/>
                <w:color w:val="000000"/>
                <w:sz w:val="24"/>
                <w:lang w:eastAsia="zh-CN"/>
              </w:rPr>
              <w:t>复</w:t>
            </w:r>
            <w:r>
              <w:rPr>
                <w:color w:val="000000"/>
                <w:sz w:val="24"/>
              </w:rPr>
              <w:t>试</w:t>
            </w:r>
            <w:r>
              <w:rPr>
                <w:rFonts w:hint="eastAsia"/>
                <w:color w:val="000000"/>
                <w:sz w:val="24"/>
              </w:rPr>
              <w:t>日程安排参加</w:t>
            </w:r>
            <w:r>
              <w:rPr>
                <w:rFonts w:hint="eastAsia"/>
                <w:color w:val="000000"/>
                <w:sz w:val="24"/>
                <w:lang w:eastAsia="zh-CN"/>
              </w:rPr>
              <w:t>复</w:t>
            </w:r>
            <w:r>
              <w:rPr>
                <w:rFonts w:hint="eastAsia"/>
                <w:color w:val="000000"/>
                <w:sz w:val="24"/>
              </w:rPr>
              <w:t>试</w:t>
            </w:r>
            <w:r>
              <w:rPr>
                <w:rFonts w:hint="eastAsia"/>
                <w:color w:val="000000"/>
                <w:sz w:val="24"/>
                <w:lang w:eastAsia="zh-CN"/>
              </w:rPr>
              <w:t>考核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</w:trPr>
        <w:tc>
          <w:tcPr>
            <w:tcW w:w="137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考核内容及考核方式</w:t>
            </w:r>
          </w:p>
        </w:tc>
        <w:tc>
          <w:tcPr>
            <w:tcW w:w="793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1.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英文</w:t>
            </w:r>
            <w:r>
              <w:rPr>
                <w:rFonts w:hint="eastAsia"/>
                <w:color w:val="000000"/>
                <w:sz w:val="24"/>
              </w:rPr>
              <w:t>自我介绍（包括大学阶段学习情况及成绩，限时2分钟）。</w:t>
            </w:r>
          </w:p>
          <w:p>
            <w:pPr>
              <w:snapToGrid w:val="0"/>
              <w:spacing w:line="360" w:lineRule="auto"/>
              <w:jc w:val="both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2. 回答2个专业知识问题（考核学生对本专业理论知识和应用技能掌握程度，利用所学理论发现、分析和解决问题的能力，对本学科发展动态的了解以及在本专业领域发展的潜力）。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color w:val="000000"/>
                <w:sz w:val="24"/>
              </w:rPr>
              <w:t>3. 复试组专家随机提问。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37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评分标准</w:t>
            </w:r>
          </w:p>
        </w:tc>
        <w:tc>
          <w:tcPr>
            <w:tcW w:w="7931" w:type="dxa"/>
            <w:noWrap w:val="0"/>
            <w:vAlign w:val="center"/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color w:val="000000"/>
                <w:sz w:val="24"/>
              </w:rPr>
              <w:t>复试成绩满分100分。每位考生</w:t>
            </w:r>
            <w:r>
              <w:rPr>
                <w:rFonts w:hint="eastAsia"/>
                <w:color w:val="000000"/>
                <w:sz w:val="24"/>
                <w:lang w:eastAsia="zh-CN"/>
              </w:rPr>
              <w:t>复</w:t>
            </w:r>
            <w:r>
              <w:rPr>
                <w:rFonts w:hint="eastAsia"/>
                <w:color w:val="000000"/>
                <w:sz w:val="24"/>
              </w:rPr>
              <w:t>试结束后，由复试组专家按百分制独立为考生评分，所有评委评分的算术平均值为</w:t>
            </w:r>
            <w:r>
              <w:rPr>
                <w:rFonts w:hint="eastAsia"/>
                <w:color w:val="000000"/>
                <w:sz w:val="24"/>
                <w:lang w:eastAsia="zh-CN"/>
              </w:rPr>
              <w:t>该</w:t>
            </w:r>
            <w:r>
              <w:rPr>
                <w:rFonts w:hint="eastAsia"/>
                <w:color w:val="000000"/>
                <w:sz w:val="24"/>
              </w:rPr>
              <w:t>考生的最终</w:t>
            </w:r>
            <w:r>
              <w:rPr>
                <w:rFonts w:hint="eastAsia"/>
                <w:color w:val="000000"/>
                <w:sz w:val="24"/>
                <w:lang w:eastAsia="zh-CN"/>
              </w:rPr>
              <w:t>复</w:t>
            </w:r>
            <w:r>
              <w:rPr>
                <w:rFonts w:hint="eastAsia"/>
                <w:color w:val="000000"/>
                <w:sz w:val="24"/>
              </w:rPr>
              <w:t>试成绩。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录取原则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28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420" w:firstLineChars="200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择优录取，根据总成绩从高到低排序依次录取，额满为止。</w:t>
            </w: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有下列情况之一者不予录取：1．复试成绩不合格者；2．体检不合格者；3．思想品德考核不合格者；4.其他经认定不能录取情况。</w:t>
            </w:r>
          </w:p>
        </w:tc>
      </w:tr>
    </w:tbl>
    <w:p>
      <w:pPr>
        <w:rPr>
          <w:rFonts w:hint="eastAsia"/>
          <w:color w:val="000000"/>
          <w:spacing w:val="-10"/>
          <w:sz w:val="24"/>
        </w:rPr>
      </w:pPr>
      <w:r>
        <w:rPr>
          <w:rFonts w:hint="eastAsia"/>
        </w:rPr>
        <w:t xml:space="preserve">招生院系联系人： </w:t>
      </w:r>
      <w:r>
        <w:rPr>
          <w:rFonts w:hint="eastAsia"/>
          <w:color w:val="000000"/>
          <w:sz w:val="24"/>
          <w:lang w:val="en-US" w:eastAsia="zh-CN"/>
        </w:rPr>
        <w:t>王</w:t>
      </w:r>
      <w:r>
        <w:rPr>
          <w:rFonts w:hint="eastAsia"/>
          <w:color w:val="000000"/>
          <w:sz w:val="24"/>
        </w:rPr>
        <w:t>老师</w:t>
      </w:r>
      <w:r>
        <w:rPr>
          <w:rFonts w:hint="eastAsia"/>
        </w:rPr>
        <w:t xml:space="preserve">                            联系电话：</w:t>
      </w:r>
      <w:r>
        <w:rPr>
          <w:rFonts w:hint="eastAsia"/>
          <w:color w:val="000000"/>
          <w:spacing w:val="-10"/>
          <w:sz w:val="24"/>
          <w:lang w:val="en-US" w:eastAsia="zh-CN"/>
        </w:rPr>
        <w:t>18539957021</w:t>
      </w:r>
      <w:r>
        <w:rPr>
          <w:rFonts w:hint="eastAsia"/>
          <w:color w:val="000000"/>
          <w:spacing w:val="-10"/>
          <w:sz w:val="24"/>
        </w:rPr>
        <w:t>（工作日）</w:t>
      </w:r>
    </w:p>
    <w:p>
      <w:pPr>
        <w:spacing w:line="400" w:lineRule="exact"/>
        <w:rPr>
          <w:rFonts w:hint="eastAsia"/>
        </w:rPr>
      </w:pPr>
      <w:r>
        <w:rPr>
          <w:rFonts w:hint="eastAsia"/>
          <w:color w:val="000000"/>
          <w:sz w:val="24"/>
        </w:rPr>
        <w:t>邮箱：</w:t>
      </w:r>
      <w:r>
        <w:rPr>
          <w:rFonts w:hint="eastAsia"/>
          <w:color w:val="000000"/>
          <w:sz w:val="24"/>
          <w:lang w:val="en-US" w:eastAsia="zh-CN"/>
        </w:rPr>
        <w:t>152</w:t>
      </w:r>
      <w:bookmarkStart w:id="0" w:name="_GoBack"/>
      <w:bookmarkEnd w:id="0"/>
      <w:r>
        <w:rPr>
          <w:rFonts w:hint="eastAsia"/>
          <w:color w:val="000000"/>
          <w:sz w:val="24"/>
          <w:lang w:val="en-US" w:eastAsia="zh-CN"/>
        </w:rPr>
        <w:t>2351790@qq.com</w:t>
      </w:r>
      <w:r>
        <w:rPr>
          <w:rFonts w:hint="eastAsia"/>
          <w:color w:val="000000"/>
          <w:sz w:val="24"/>
        </w:rPr>
        <w:t>（全天）</w:t>
      </w:r>
      <w:r>
        <w:rPr>
          <w:color w:val="000000"/>
          <w:sz w:val="24"/>
        </w:rPr>
        <w:t xml:space="preserve"> </w:t>
      </w:r>
    </w:p>
    <w:sectPr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  <w:docVar w:name="KSO_WPS_MARK_KEY" w:val="a2e014d8-ca01-4901-8b0f-ab6b1eaade21"/>
  </w:docVars>
  <w:rsids>
    <w:rsidRoot w:val="00FF0890"/>
    <w:rsid w:val="00025CAE"/>
    <w:rsid w:val="00033166"/>
    <w:rsid w:val="00035E21"/>
    <w:rsid w:val="00042F88"/>
    <w:rsid w:val="00062267"/>
    <w:rsid w:val="00062ADA"/>
    <w:rsid w:val="00072998"/>
    <w:rsid w:val="00073C54"/>
    <w:rsid w:val="00090780"/>
    <w:rsid w:val="00092082"/>
    <w:rsid w:val="000B6598"/>
    <w:rsid w:val="000E59A3"/>
    <w:rsid w:val="00114E46"/>
    <w:rsid w:val="00120C34"/>
    <w:rsid w:val="00122439"/>
    <w:rsid w:val="00130BB4"/>
    <w:rsid w:val="00132792"/>
    <w:rsid w:val="00135E58"/>
    <w:rsid w:val="00143350"/>
    <w:rsid w:val="001461E9"/>
    <w:rsid w:val="00150C60"/>
    <w:rsid w:val="00155B64"/>
    <w:rsid w:val="001770E0"/>
    <w:rsid w:val="00182886"/>
    <w:rsid w:val="00187BB2"/>
    <w:rsid w:val="0019721F"/>
    <w:rsid w:val="001A6A14"/>
    <w:rsid w:val="001B4410"/>
    <w:rsid w:val="001C5B89"/>
    <w:rsid w:val="001F62C7"/>
    <w:rsid w:val="00204B50"/>
    <w:rsid w:val="00211E27"/>
    <w:rsid w:val="00227369"/>
    <w:rsid w:val="00264D14"/>
    <w:rsid w:val="00270E10"/>
    <w:rsid w:val="00295663"/>
    <w:rsid w:val="002A3D01"/>
    <w:rsid w:val="002A436A"/>
    <w:rsid w:val="002A5CA3"/>
    <w:rsid w:val="002B64A9"/>
    <w:rsid w:val="002C1A9C"/>
    <w:rsid w:val="002C340C"/>
    <w:rsid w:val="002D7FFC"/>
    <w:rsid w:val="002E1C46"/>
    <w:rsid w:val="00317D22"/>
    <w:rsid w:val="003205FA"/>
    <w:rsid w:val="0033681A"/>
    <w:rsid w:val="003373D1"/>
    <w:rsid w:val="003405B0"/>
    <w:rsid w:val="0035225A"/>
    <w:rsid w:val="00364EC9"/>
    <w:rsid w:val="00372CC3"/>
    <w:rsid w:val="00377675"/>
    <w:rsid w:val="0038088F"/>
    <w:rsid w:val="00385A48"/>
    <w:rsid w:val="003B2662"/>
    <w:rsid w:val="003D241C"/>
    <w:rsid w:val="00421DDC"/>
    <w:rsid w:val="004339C0"/>
    <w:rsid w:val="004462FA"/>
    <w:rsid w:val="00452C4F"/>
    <w:rsid w:val="00454998"/>
    <w:rsid w:val="00471A11"/>
    <w:rsid w:val="00474577"/>
    <w:rsid w:val="004766FE"/>
    <w:rsid w:val="00484703"/>
    <w:rsid w:val="004A2385"/>
    <w:rsid w:val="004B793C"/>
    <w:rsid w:val="004C08A5"/>
    <w:rsid w:val="004D75A7"/>
    <w:rsid w:val="004E212C"/>
    <w:rsid w:val="004F0DF9"/>
    <w:rsid w:val="00512C75"/>
    <w:rsid w:val="00515EE7"/>
    <w:rsid w:val="00520C9D"/>
    <w:rsid w:val="00554EA2"/>
    <w:rsid w:val="0056500C"/>
    <w:rsid w:val="00565C18"/>
    <w:rsid w:val="005829E3"/>
    <w:rsid w:val="00584E04"/>
    <w:rsid w:val="005A5831"/>
    <w:rsid w:val="005A6BD7"/>
    <w:rsid w:val="005B41A6"/>
    <w:rsid w:val="005F3FF5"/>
    <w:rsid w:val="0060670C"/>
    <w:rsid w:val="006157BD"/>
    <w:rsid w:val="00622BE0"/>
    <w:rsid w:val="006263BD"/>
    <w:rsid w:val="00635B2A"/>
    <w:rsid w:val="00637886"/>
    <w:rsid w:val="0064595C"/>
    <w:rsid w:val="00654780"/>
    <w:rsid w:val="00657AD3"/>
    <w:rsid w:val="006635EA"/>
    <w:rsid w:val="00664DA3"/>
    <w:rsid w:val="006839F1"/>
    <w:rsid w:val="00685BCF"/>
    <w:rsid w:val="006911BD"/>
    <w:rsid w:val="006C69A6"/>
    <w:rsid w:val="007015C1"/>
    <w:rsid w:val="00707715"/>
    <w:rsid w:val="0076034F"/>
    <w:rsid w:val="00785E58"/>
    <w:rsid w:val="00793AF4"/>
    <w:rsid w:val="007A0A7C"/>
    <w:rsid w:val="007A0FC3"/>
    <w:rsid w:val="007A28D4"/>
    <w:rsid w:val="007A4C8B"/>
    <w:rsid w:val="007B43AD"/>
    <w:rsid w:val="007C1CBC"/>
    <w:rsid w:val="007D5125"/>
    <w:rsid w:val="007E3C8F"/>
    <w:rsid w:val="00800616"/>
    <w:rsid w:val="008021E8"/>
    <w:rsid w:val="0081246E"/>
    <w:rsid w:val="00814F4F"/>
    <w:rsid w:val="008463A4"/>
    <w:rsid w:val="00881D38"/>
    <w:rsid w:val="00886FD4"/>
    <w:rsid w:val="00891D50"/>
    <w:rsid w:val="008937EC"/>
    <w:rsid w:val="0089540F"/>
    <w:rsid w:val="008B3E8C"/>
    <w:rsid w:val="008B462F"/>
    <w:rsid w:val="008B5F38"/>
    <w:rsid w:val="009178AA"/>
    <w:rsid w:val="009229E4"/>
    <w:rsid w:val="00926403"/>
    <w:rsid w:val="00940C42"/>
    <w:rsid w:val="0095584C"/>
    <w:rsid w:val="00975353"/>
    <w:rsid w:val="00980B3B"/>
    <w:rsid w:val="009B1D48"/>
    <w:rsid w:val="009D07AA"/>
    <w:rsid w:val="009F12F2"/>
    <w:rsid w:val="00A10870"/>
    <w:rsid w:val="00A413FC"/>
    <w:rsid w:val="00A52DEE"/>
    <w:rsid w:val="00A57AE5"/>
    <w:rsid w:val="00A61DE2"/>
    <w:rsid w:val="00A6305A"/>
    <w:rsid w:val="00A636D9"/>
    <w:rsid w:val="00A71290"/>
    <w:rsid w:val="00A84ED9"/>
    <w:rsid w:val="00A8699A"/>
    <w:rsid w:val="00AB007C"/>
    <w:rsid w:val="00AC14FA"/>
    <w:rsid w:val="00AC1D6B"/>
    <w:rsid w:val="00AC79DA"/>
    <w:rsid w:val="00AD56CA"/>
    <w:rsid w:val="00AD5A47"/>
    <w:rsid w:val="00AD76BD"/>
    <w:rsid w:val="00AE4045"/>
    <w:rsid w:val="00AF221C"/>
    <w:rsid w:val="00B01621"/>
    <w:rsid w:val="00B1059D"/>
    <w:rsid w:val="00B26229"/>
    <w:rsid w:val="00B27B8E"/>
    <w:rsid w:val="00B5515B"/>
    <w:rsid w:val="00B57045"/>
    <w:rsid w:val="00B853AD"/>
    <w:rsid w:val="00B90F7A"/>
    <w:rsid w:val="00BA5612"/>
    <w:rsid w:val="00BA573E"/>
    <w:rsid w:val="00BA686A"/>
    <w:rsid w:val="00BB544D"/>
    <w:rsid w:val="00BC0111"/>
    <w:rsid w:val="00BD5D57"/>
    <w:rsid w:val="00BD61DF"/>
    <w:rsid w:val="00BE5C75"/>
    <w:rsid w:val="00BE7302"/>
    <w:rsid w:val="00C200AC"/>
    <w:rsid w:val="00C23430"/>
    <w:rsid w:val="00C246A8"/>
    <w:rsid w:val="00C37451"/>
    <w:rsid w:val="00C40E9C"/>
    <w:rsid w:val="00C444EF"/>
    <w:rsid w:val="00C44C21"/>
    <w:rsid w:val="00C51ABF"/>
    <w:rsid w:val="00C67DC4"/>
    <w:rsid w:val="00C733FA"/>
    <w:rsid w:val="00C81972"/>
    <w:rsid w:val="00CA0653"/>
    <w:rsid w:val="00CB2614"/>
    <w:rsid w:val="00CB3318"/>
    <w:rsid w:val="00CC42C4"/>
    <w:rsid w:val="00CD1A56"/>
    <w:rsid w:val="00CD4C1B"/>
    <w:rsid w:val="00CD7215"/>
    <w:rsid w:val="00CE1648"/>
    <w:rsid w:val="00D0701E"/>
    <w:rsid w:val="00D10619"/>
    <w:rsid w:val="00D14ACA"/>
    <w:rsid w:val="00D229A5"/>
    <w:rsid w:val="00D22AC7"/>
    <w:rsid w:val="00D235BD"/>
    <w:rsid w:val="00D503F2"/>
    <w:rsid w:val="00D91224"/>
    <w:rsid w:val="00DD0DBD"/>
    <w:rsid w:val="00DD32E7"/>
    <w:rsid w:val="00DF0582"/>
    <w:rsid w:val="00DF3E0C"/>
    <w:rsid w:val="00E64F38"/>
    <w:rsid w:val="00E65257"/>
    <w:rsid w:val="00E6636D"/>
    <w:rsid w:val="00E75E11"/>
    <w:rsid w:val="00E82170"/>
    <w:rsid w:val="00E877FF"/>
    <w:rsid w:val="00E96BA4"/>
    <w:rsid w:val="00EB7ED4"/>
    <w:rsid w:val="00EC3E7B"/>
    <w:rsid w:val="00ED4663"/>
    <w:rsid w:val="00EE452D"/>
    <w:rsid w:val="00EF5273"/>
    <w:rsid w:val="00F13528"/>
    <w:rsid w:val="00F15764"/>
    <w:rsid w:val="00F31B13"/>
    <w:rsid w:val="00F4190D"/>
    <w:rsid w:val="00F5212F"/>
    <w:rsid w:val="00F5349B"/>
    <w:rsid w:val="00F53CEB"/>
    <w:rsid w:val="00F61814"/>
    <w:rsid w:val="00F863A1"/>
    <w:rsid w:val="00FB2A9E"/>
    <w:rsid w:val="00FD04E0"/>
    <w:rsid w:val="00FF0890"/>
    <w:rsid w:val="00FF2F63"/>
    <w:rsid w:val="00FF3447"/>
    <w:rsid w:val="0C105340"/>
    <w:rsid w:val="17B13AF8"/>
    <w:rsid w:val="1A99437D"/>
    <w:rsid w:val="1D76522A"/>
    <w:rsid w:val="24B623B0"/>
    <w:rsid w:val="25812777"/>
    <w:rsid w:val="27AA72F9"/>
    <w:rsid w:val="30464514"/>
    <w:rsid w:val="3150750E"/>
    <w:rsid w:val="34D2026F"/>
    <w:rsid w:val="38F45890"/>
    <w:rsid w:val="3A683DF8"/>
    <w:rsid w:val="419017E0"/>
    <w:rsid w:val="42934197"/>
    <w:rsid w:val="4310377E"/>
    <w:rsid w:val="45346351"/>
    <w:rsid w:val="5A03634B"/>
    <w:rsid w:val="5D6D581E"/>
    <w:rsid w:val="5F7E500C"/>
    <w:rsid w:val="6E7438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600" w:firstLineChars="200"/>
    </w:pPr>
    <w:rPr>
      <w:sz w:val="30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qFormat/>
    <w:uiPriority w:val="20"/>
    <w:rPr>
      <w:i/>
      <w:iCs/>
    </w:rPr>
  </w:style>
  <w:style w:type="character" w:customStyle="1" w:styleId="9">
    <w:name w:val="页脚 Char"/>
    <w:link w:val="3"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409</Words>
  <Characters>451</Characters>
  <Lines>2</Lines>
  <Paragraphs>1</Paragraphs>
  <TotalTime>10</TotalTime>
  <ScaleCrop>false</ScaleCrop>
  <LinksUpToDate>false</LinksUpToDate>
  <CharactersWithSpaces>485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2016-03-15T15:43:00Z</dcterms:created>
  <dc:creator>cjw</dc:creator>
  <cp:lastModifiedBy>王曼玉</cp:lastModifiedBy>
  <cp:lastPrinted>2010-03-23T01:31:00Z</cp:lastPrinted>
  <dcterms:modified xsi:type="dcterms:W3CDTF">2024-10-06T06:59:53Z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1444BB9610A0463F941DB6799FEBC694_13</vt:lpwstr>
  </property>
</Properties>
</file>