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60B6" w:rsidRPr="00FF004D" w:rsidRDefault="00517883" w:rsidP="002E1163">
      <w:pPr>
        <w:spacing w:beforeLines="100" w:before="312" w:afterLines="100" w:after="312"/>
        <w:jc w:val="center"/>
        <w:rPr>
          <w:rFonts w:ascii="宋体" w:eastAsia="宋体" w:hAnsi="宋体"/>
          <w:b/>
          <w:sz w:val="44"/>
          <w:szCs w:val="44"/>
        </w:rPr>
      </w:pPr>
      <w:r w:rsidRPr="00FF004D">
        <w:rPr>
          <w:rFonts w:ascii="宋体" w:eastAsia="宋体" w:hAnsi="宋体" w:hint="eastAsia"/>
          <w:b/>
          <w:sz w:val="44"/>
          <w:szCs w:val="44"/>
        </w:rPr>
        <w:t>福建</w:t>
      </w:r>
      <w:r w:rsidR="00A33E45" w:rsidRPr="00FF004D">
        <w:rPr>
          <w:rFonts w:ascii="宋体" w:eastAsia="宋体" w:hAnsi="宋体" w:hint="eastAsia"/>
          <w:b/>
          <w:sz w:val="44"/>
          <w:szCs w:val="44"/>
        </w:rPr>
        <w:t>中医药大学</w:t>
      </w:r>
      <w:r w:rsidRPr="00FF004D">
        <w:rPr>
          <w:rFonts w:ascii="宋体" w:eastAsia="宋体" w:hAnsi="宋体"/>
          <w:b/>
          <w:sz w:val="44"/>
          <w:szCs w:val="44"/>
        </w:rPr>
        <w:t>2018</w:t>
      </w:r>
      <w:r w:rsidR="007E0E0E">
        <w:rPr>
          <w:rFonts w:ascii="宋体" w:eastAsia="宋体" w:hAnsi="宋体"/>
          <w:b/>
          <w:sz w:val="44"/>
          <w:szCs w:val="44"/>
        </w:rPr>
        <w:t>年</w:t>
      </w:r>
      <w:r w:rsidRPr="00FF004D">
        <w:rPr>
          <w:rFonts w:ascii="宋体" w:eastAsia="宋体" w:hAnsi="宋体"/>
          <w:b/>
          <w:sz w:val="44"/>
          <w:szCs w:val="44"/>
        </w:rPr>
        <w:t>博士</w:t>
      </w:r>
      <w:bookmarkStart w:id="0" w:name="_GoBack"/>
      <w:bookmarkEnd w:id="0"/>
      <w:r w:rsidRPr="00FF004D">
        <w:rPr>
          <w:rFonts w:ascii="宋体" w:eastAsia="宋体" w:hAnsi="宋体"/>
          <w:b/>
          <w:sz w:val="44"/>
          <w:szCs w:val="44"/>
        </w:rPr>
        <w:t>后招聘</w:t>
      </w:r>
      <w:r w:rsidR="007E0E0E">
        <w:rPr>
          <w:rFonts w:ascii="宋体" w:eastAsia="宋体" w:hAnsi="宋体" w:hint="eastAsia"/>
          <w:b/>
          <w:sz w:val="44"/>
          <w:szCs w:val="44"/>
        </w:rPr>
        <w:t>简章</w:t>
      </w:r>
    </w:p>
    <w:p w:rsidR="003933E3" w:rsidRDefault="003933E3" w:rsidP="00142FDD">
      <w:pPr>
        <w:spacing w:line="500" w:lineRule="exact"/>
        <w:ind w:firstLineChars="200" w:firstLine="480"/>
        <w:rPr>
          <w:rFonts w:ascii="Times New Roman" w:eastAsia="宋体" w:hAnsi="Times New Roman" w:cs="Arial"/>
          <w:color w:val="000000"/>
          <w:kern w:val="0"/>
          <w:sz w:val="24"/>
          <w:szCs w:val="24"/>
        </w:rPr>
      </w:pPr>
      <w:r w:rsidRPr="00142FDD">
        <w:rPr>
          <w:rFonts w:ascii="Times New Roman" w:eastAsia="宋体" w:hAnsi="Times New Roman" w:cs="Arial" w:hint="eastAsia"/>
          <w:color w:val="000000"/>
          <w:kern w:val="0"/>
          <w:sz w:val="24"/>
          <w:szCs w:val="24"/>
        </w:rPr>
        <w:t>我校</w:t>
      </w:r>
      <w:r w:rsidRPr="00142FDD">
        <w:rPr>
          <w:rFonts w:ascii="Times New Roman" w:eastAsia="宋体" w:hAnsi="Times New Roman" w:cs="Arial"/>
          <w:color w:val="000000"/>
          <w:kern w:val="0"/>
          <w:sz w:val="24"/>
          <w:szCs w:val="24"/>
        </w:rPr>
        <w:t>201</w:t>
      </w:r>
      <w:r w:rsidR="00837B59">
        <w:rPr>
          <w:rFonts w:ascii="Times New Roman" w:eastAsia="宋体" w:hAnsi="Times New Roman" w:cs="Arial" w:hint="eastAsia"/>
          <w:color w:val="000000"/>
          <w:kern w:val="0"/>
          <w:sz w:val="24"/>
          <w:szCs w:val="24"/>
        </w:rPr>
        <w:t>8</w:t>
      </w:r>
      <w:r w:rsidRPr="00142FDD">
        <w:rPr>
          <w:rFonts w:ascii="Times New Roman" w:eastAsia="宋体" w:hAnsi="Times New Roman" w:cs="Arial" w:hint="eastAsia"/>
          <w:color w:val="000000"/>
          <w:kern w:val="0"/>
          <w:sz w:val="24"/>
          <w:szCs w:val="24"/>
        </w:rPr>
        <w:t>年在中医学、中西医结合</w:t>
      </w:r>
      <w:r w:rsidRPr="00142FDD">
        <w:rPr>
          <w:rFonts w:ascii="Times New Roman" w:eastAsia="宋体" w:hAnsi="Times New Roman" w:cs="Arial"/>
          <w:color w:val="000000"/>
          <w:kern w:val="0"/>
          <w:sz w:val="24"/>
          <w:szCs w:val="24"/>
        </w:rPr>
        <w:t>2</w:t>
      </w:r>
      <w:r w:rsidRPr="00142FDD">
        <w:rPr>
          <w:rFonts w:ascii="Times New Roman" w:eastAsia="宋体" w:hAnsi="Times New Roman" w:cs="Arial" w:hint="eastAsia"/>
          <w:color w:val="000000"/>
          <w:kern w:val="0"/>
          <w:sz w:val="24"/>
          <w:szCs w:val="24"/>
        </w:rPr>
        <w:t>个博士后科研流动站招收博士后研究人员。</w:t>
      </w:r>
    </w:p>
    <w:p w:rsidR="007C0C36" w:rsidRPr="007C0C36" w:rsidRDefault="007C0C36" w:rsidP="007C0C36">
      <w:pPr>
        <w:pStyle w:val="a7"/>
        <w:spacing w:before="0" w:beforeAutospacing="0" w:after="0" w:afterAutospacing="0" w:line="500" w:lineRule="exact"/>
        <w:ind w:firstLineChars="200" w:firstLine="480"/>
        <w:jc w:val="both"/>
        <w:rPr>
          <w:rFonts w:ascii="Times New Roman" w:hAnsi="Times New Roman"/>
          <w:color w:val="333333"/>
        </w:rPr>
      </w:pPr>
      <w:r w:rsidRPr="00CA2159">
        <w:rPr>
          <w:rFonts w:ascii="Times New Roman" w:hAnsi="Times New Roman" w:hint="eastAsia"/>
          <w:color w:val="333333"/>
        </w:rPr>
        <w:t>学校</w:t>
      </w:r>
      <w:r w:rsidR="007E0E0E">
        <w:rPr>
          <w:rFonts w:ascii="Times New Roman" w:hAnsi="Times New Roman" w:hint="eastAsia"/>
          <w:color w:val="333333"/>
        </w:rPr>
        <w:t>有</w:t>
      </w:r>
      <w:r w:rsidRPr="00CA2159">
        <w:rPr>
          <w:rFonts w:ascii="Times New Roman" w:hAnsi="Times New Roman" w:hint="eastAsia"/>
          <w:color w:val="333333"/>
        </w:rPr>
        <w:t>2</w:t>
      </w:r>
      <w:r w:rsidRPr="00CA2159">
        <w:rPr>
          <w:rFonts w:ascii="Times New Roman" w:hAnsi="Times New Roman" w:hint="eastAsia"/>
          <w:color w:val="333333"/>
        </w:rPr>
        <w:t>个博士后科研流动站，</w:t>
      </w:r>
      <w:r w:rsidRPr="00CA2159">
        <w:rPr>
          <w:rFonts w:ascii="Times New Roman" w:hAnsi="Times New Roman" w:hint="eastAsia"/>
          <w:color w:val="333333"/>
        </w:rPr>
        <w:t>2</w:t>
      </w:r>
      <w:r w:rsidRPr="00CA2159">
        <w:rPr>
          <w:rFonts w:ascii="Times New Roman" w:hAnsi="Times New Roman" w:hint="eastAsia"/>
          <w:color w:val="333333"/>
        </w:rPr>
        <w:t>个博士学位授权一级学科，</w:t>
      </w:r>
      <w:r w:rsidRPr="00CA2159">
        <w:rPr>
          <w:rFonts w:ascii="Times New Roman" w:hAnsi="Times New Roman" w:hint="eastAsia"/>
          <w:color w:val="333333"/>
        </w:rPr>
        <w:t>17</w:t>
      </w:r>
      <w:r w:rsidRPr="00CA2159">
        <w:rPr>
          <w:rFonts w:ascii="Times New Roman" w:hAnsi="Times New Roman" w:hint="eastAsia"/>
          <w:color w:val="333333"/>
        </w:rPr>
        <w:t>个博士学位授权点，</w:t>
      </w:r>
      <w:r w:rsidRPr="00CA2159">
        <w:rPr>
          <w:rFonts w:ascii="Times New Roman" w:hAnsi="Times New Roman" w:hint="eastAsia"/>
          <w:color w:val="333333"/>
        </w:rPr>
        <w:t>6</w:t>
      </w:r>
      <w:r w:rsidRPr="00CA2159">
        <w:rPr>
          <w:rFonts w:ascii="Times New Roman" w:hAnsi="Times New Roman" w:hint="eastAsia"/>
          <w:color w:val="333333"/>
        </w:rPr>
        <w:t>个硕士学位授权一级学科，</w:t>
      </w:r>
      <w:r w:rsidRPr="00CA2159">
        <w:rPr>
          <w:rFonts w:ascii="Times New Roman" w:hAnsi="Times New Roman" w:hint="eastAsia"/>
          <w:color w:val="333333"/>
        </w:rPr>
        <w:t>45</w:t>
      </w:r>
      <w:r w:rsidRPr="00CA2159">
        <w:rPr>
          <w:rFonts w:ascii="Times New Roman" w:hAnsi="Times New Roman" w:hint="eastAsia"/>
          <w:color w:val="333333"/>
        </w:rPr>
        <w:t>个硕士学位授权点</w:t>
      </w:r>
      <w:r w:rsidR="00837B59">
        <w:rPr>
          <w:rFonts w:ascii="Times New Roman" w:hAnsi="Times New Roman" w:hint="eastAsia"/>
          <w:color w:val="333333"/>
        </w:rPr>
        <w:t>，</w:t>
      </w:r>
      <w:r w:rsidRPr="00CA2159">
        <w:rPr>
          <w:rFonts w:ascii="Times New Roman" w:hAnsi="Times New Roman" w:hint="eastAsia"/>
          <w:color w:val="333333"/>
        </w:rPr>
        <w:t>4</w:t>
      </w:r>
      <w:r w:rsidRPr="00CA2159">
        <w:rPr>
          <w:rFonts w:ascii="Times New Roman" w:hAnsi="Times New Roman" w:hint="eastAsia"/>
          <w:color w:val="333333"/>
        </w:rPr>
        <w:t>个硕士专业学位类别，</w:t>
      </w:r>
      <w:r w:rsidRPr="00CA2159">
        <w:rPr>
          <w:rFonts w:ascii="Times New Roman" w:hAnsi="Times New Roman" w:hint="eastAsia"/>
          <w:color w:val="333333"/>
        </w:rPr>
        <w:t>22</w:t>
      </w:r>
      <w:r w:rsidRPr="00CA2159">
        <w:rPr>
          <w:rFonts w:ascii="Times New Roman" w:hAnsi="Times New Roman" w:hint="eastAsia"/>
          <w:color w:val="333333"/>
        </w:rPr>
        <w:t>个本科专业。现有</w:t>
      </w:r>
      <w:r w:rsidRPr="00CA2159">
        <w:rPr>
          <w:rFonts w:ascii="Times New Roman" w:hAnsi="Times New Roman" w:hint="eastAsia"/>
          <w:color w:val="333333"/>
        </w:rPr>
        <w:t>20</w:t>
      </w:r>
      <w:r w:rsidRPr="00CA2159">
        <w:rPr>
          <w:rFonts w:ascii="Times New Roman" w:hAnsi="Times New Roman" w:hint="eastAsia"/>
          <w:color w:val="333333"/>
        </w:rPr>
        <w:t>个国家中医药管理局重点学科。设有</w:t>
      </w:r>
      <w:r w:rsidRPr="00CA2159">
        <w:rPr>
          <w:rFonts w:ascii="Times New Roman" w:hAnsi="Times New Roman" w:hint="eastAsia"/>
          <w:color w:val="333333"/>
        </w:rPr>
        <w:t>2</w:t>
      </w:r>
      <w:r w:rsidRPr="00CA2159">
        <w:rPr>
          <w:rFonts w:ascii="Times New Roman" w:hAnsi="Times New Roman" w:hint="eastAsia"/>
          <w:color w:val="333333"/>
        </w:rPr>
        <w:t>个国家发展和改革委员会国家地方联合工程研究中心，</w:t>
      </w:r>
      <w:r w:rsidRPr="00CA2159">
        <w:rPr>
          <w:rFonts w:ascii="Times New Roman" w:hAnsi="Times New Roman" w:hint="eastAsia"/>
          <w:color w:val="333333"/>
        </w:rPr>
        <w:t>1</w:t>
      </w:r>
      <w:r w:rsidRPr="00CA2159">
        <w:rPr>
          <w:rFonts w:ascii="Times New Roman" w:hAnsi="Times New Roman" w:hint="eastAsia"/>
          <w:color w:val="333333"/>
        </w:rPr>
        <w:t>个</w:t>
      </w:r>
      <w:r w:rsidRPr="00F353DC">
        <w:rPr>
          <w:rFonts w:ascii="Times New Roman" w:hAnsi="Times New Roman" w:hint="eastAsia"/>
          <w:color w:val="333333"/>
        </w:rPr>
        <w:t>省部共建</w:t>
      </w:r>
      <w:r w:rsidR="00F353DC" w:rsidRPr="00F353DC">
        <w:rPr>
          <w:rFonts w:ascii="Times New Roman" w:hAnsi="Times New Roman" w:hint="eastAsia"/>
          <w:color w:val="333333"/>
        </w:rPr>
        <w:t>教育部</w:t>
      </w:r>
      <w:r w:rsidRPr="00F353DC">
        <w:rPr>
          <w:rFonts w:ascii="Times New Roman" w:hAnsi="Times New Roman" w:hint="eastAsia"/>
          <w:color w:val="333333"/>
        </w:rPr>
        <w:t>重点实验室</w:t>
      </w:r>
      <w:r w:rsidRPr="00CA2159">
        <w:rPr>
          <w:rFonts w:ascii="Times New Roman" w:hAnsi="Times New Roman" w:hint="eastAsia"/>
          <w:color w:val="333333"/>
        </w:rPr>
        <w:t>，</w:t>
      </w:r>
      <w:r w:rsidRPr="00CA2159">
        <w:rPr>
          <w:rFonts w:ascii="Times New Roman" w:hAnsi="Times New Roman" w:hint="eastAsia"/>
          <w:color w:val="333333"/>
        </w:rPr>
        <w:t>1</w:t>
      </w:r>
      <w:r w:rsidRPr="00CA2159">
        <w:rPr>
          <w:rFonts w:ascii="Times New Roman" w:hAnsi="Times New Roman" w:hint="eastAsia"/>
          <w:color w:val="333333"/>
        </w:rPr>
        <w:t>个国家中医药管理局中医康复研究中心，</w:t>
      </w:r>
      <w:r w:rsidRPr="00CA2159">
        <w:rPr>
          <w:rFonts w:ascii="Times New Roman" w:hAnsi="Times New Roman" w:hint="eastAsia"/>
          <w:color w:val="333333"/>
        </w:rPr>
        <w:t>3</w:t>
      </w:r>
      <w:r w:rsidRPr="00CA2159">
        <w:rPr>
          <w:rFonts w:ascii="Times New Roman" w:hAnsi="Times New Roman" w:hint="eastAsia"/>
          <w:color w:val="333333"/>
        </w:rPr>
        <w:t>个国家中医药管理局重点研究室，</w:t>
      </w:r>
      <w:r w:rsidRPr="00CA2159">
        <w:rPr>
          <w:rFonts w:ascii="Times New Roman" w:hAnsi="Times New Roman" w:hint="eastAsia"/>
          <w:color w:val="333333"/>
        </w:rPr>
        <w:t>8</w:t>
      </w:r>
      <w:r w:rsidRPr="00CA2159">
        <w:rPr>
          <w:rFonts w:ascii="Times New Roman" w:hAnsi="Times New Roman" w:hint="eastAsia"/>
          <w:color w:val="333333"/>
        </w:rPr>
        <w:t>个国家（局级）三级科研实验室，</w:t>
      </w:r>
      <w:r w:rsidRPr="00CA2159">
        <w:rPr>
          <w:rFonts w:ascii="Times New Roman" w:hAnsi="Times New Roman" w:hint="eastAsia"/>
          <w:color w:val="333333"/>
        </w:rPr>
        <w:t>1</w:t>
      </w:r>
      <w:r w:rsidRPr="00CA2159">
        <w:rPr>
          <w:rFonts w:ascii="Times New Roman" w:hAnsi="Times New Roman" w:hint="eastAsia"/>
          <w:color w:val="333333"/>
        </w:rPr>
        <w:t>个国家中医药管理局中医药文献检索中心，</w:t>
      </w:r>
      <w:r w:rsidRPr="00CA2159">
        <w:rPr>
          <w:rFonts w:ascii="Times New Roman" w:hAnsi="Times New Roman" w:hint="eastAsia"/>
          <w:color w:val="333333"/>
        </w:rPr>
        <w:t>2</w:t>
      </w:r>
      <w:r w:rsidRPr="00CA2159">
        <w:rPr>
          <w:rFonts w:ascii="Times New Roman" w:hAnsi="Times New Roman" w:hint="eastAsia"/>
          <w:color w:val="333333"/>
        </w:rPr>
        <w:t>个省级“</w:t>
      </w:r>
      <w:r w:rsidRPr="00CA2159">
        <w:rPr>
          <w:rFonts w:ascii="Times New Roman" w:hAnsi="Times New Roman" w:hint="eastAsia"/>
          <w:color w:val="333333"/>
        </w:rPr>
        <w:t>2011</w:t>
      </w:r>
      <w:r w:rsidRPr="00CA2159">
        <w:rPr>
          <w:rFonts w:ascii="Times New Roman" w:hAnsi="Times New Roman" w:hint="eastAsia"/>
          <w:color w:val="333333"/>
        </w:rPr>
        <w:t>协同创新中心”，</w:t>
      </w:r>
      <w:r w:rsidRPr="00CA2159">
        <w:rPr>
          <w:rFonts w:ascii="Times New Roman" w:hAnsi="Times New Roman" w:hint="eastAsia"/>
          <w:color w:val="333333"/>
        </w:rPr>
        <w:t>18</w:t>
      </w:r>
      <w:r w:rsidRPr="00CA2159">
        <w:rPr>
          <w:rFonts w:ascii="Times New Roman" w:hAnsi="Times New Roman" w:hint="eastAsia"/>
          <w:color w:val="333333"/>
        </w:rPr>
        <w:t>个省级各类重点实验室、基地及工程技术研究中心。先后有</w:t>
      </w:r>
      <w:r w:rsidRPr="00CA2159">
        <w:rPr>
          <w:rFonts w:ascii="Times New Roman" w:hAnsi="Times New Roman" w:hint="eastAsia"/>
          <w:color w:val="333333"/>
        </w:rPr>
        <w:t>670</w:t>
      </w:r>
      <w:r w:rsidRPr="00CA2159">
        <w:rPr>
          <w:rFonts w:ascii="Times New Roman" w:hAnsi="Times New Roman" w:hint="eastAsia"/>
          <w:color w:val="333333"/>
        </w:rPr>
        <w:t>项科研成果受到国家和省市的奖励，其中国家级科研成果奖</w:t>
      </w:r>
      <w:r w:rsidRPr="00CA2159">
        <w:rPr>
          <w:rFonts w:ascii="Times New Roman" w:hAnsi="Times New Roman" w:hint="eastAsia"/>
          <w:color w:val="333333"/>
        </w:rPr>
        <w:t>12</w:t>
      </w:r>
      <w:r w:rsidRPr="00CA2159">
        <w:rPr>
          <w:rFonts w:ascii="Times New Roman" w:hAnsi="Times New Roman" w:hint="eastAsia"/>
          <w:color w:val="333333"/>
        </w:rPr>
        <w:t>项。“十二五”以来，学校进一步推进科技创新，加大科研投入，共承担科研课题</w:t>
      </w:r>
      <w:r w:rsidRPr="00CA2159">
        <w:rPr>
          <w:rFonts w:ascii="Times New Roman" w:hAnsi="Times New Roman" w:hint="eastAsia"/>
          <w:color w:val="333333"/>
        </w:rPr>
        <w:t>3084</w:t>
      </w:r>
      <w:r w:rsidRPr="00CA2159">
        <w:rPr>
          <w:rFonts w:ascii="Times New Roman" w:hAnsi="Times New Roman" w:hint="eastAsia"/>
          <w:color w:val="333333"/>
        </w:rPr>
        <w:t>项，其中国家级项目</w:t>
      </w:r>
      <w:r w:rsidRPr="00CA2159">
        <w:rPr>
          <w:rFonts w:ascii="Times New Roman" w:hAnsi="Times New Roman" w:hint="eastAsia"/>
          <w:color w:val="333333"/>
        </w:rPr>
        <w:t>207</w:t>
      </w:r>
      <w:r w:rsidRPr="00CA2159">
        <w:rPr>
          <w:rFonts w:ascii="Times New Roman" w:hAnsi="Times New Roman" w:hint="eastAsia"/>
          <w:color w:val="333333"/>
        </w:rPr>
        <w:t>项，省部级项目</w:t>
      </w:r>
      <w:r w:rsidRPr="00CA2159">
        <w:rPr>
          <w:rFonts w:ascii="Times New Roman" w:hAnsi="Times New Roman" w:hint="eastAsia"/>
          <w:color w:val="333333"/>
        </w:rPr>
        <w:t>669</w:t>
      </w:r>
      <w:r w:rsidRPr="00CA2159">
        <w:rPr>
          <w:rFonts w:ascii="Times New Roman" w:hAnsi="Times New Roman" w:hint="eastAsia"/>
          <w:color w:val="333333"/>
        </w:rPr>
        <w:t>项；获省部级以上奖励</w:t>
      </w:r>
      <w:r w:rsidRPr="00CA2159">
        <w:rPr>
          <w:rFonts w:ascii="Times New Roman" w:hAnsi="Times New Roman" w:hint="eastAsia"/>
          <w:color w:val="333333"/>
        </w:rPr>
        <w:t>54</w:t>
      </w:r>
      <w:r w:rsidRPr="00CA2159">
        <w:rPr>
          <w:rFonts w:ascii="Times New Roman" w:hAnsi="Times New Roman" w:hint="eastAsia"/>
          <w:color w:val="333333"/>
        </w:rPr>
        <w:t>项</w:t>
      </w:r>
      <w:r w:rsidR="00837B59">
        <w:rPr>
          <w:rFonts w:ascii="Times New Roman" w:hAnsi="Times New Roman" w:hint="eastAsia"/>
          <w:color w:val="333333"/>
        </w:rPr>
        <w:t>，</w:t>
      </w:r>
      <w:r w:rsidRPr="00CA2159">
        <w:rPr>
          <w:rFonts w:ascii="Times New Roman" w:hAnsi="Times New Roman" w:hint="eastAsia"/>
          <w:color w:val="333333"/>
        </w:rPr>
        <w:t>特别是在国家科技支撑计划项目、“</w:t>
      </w:r>
      <w:r w:rsidRPr="00CA2159">
        <w:rPr>
          <w:rFonts w:ascii="Times New Roman" w:hAnsi="Times New Roman" w:hint="eastAsia"/>
          <w:color w:val="333333"/>
        </w:rPr>
        <w:t>973</w:t>
      </w:r>
      <w:r w:rsidRPr="00CA2159">
        <w:rPr>
          <w:rFonts w:ascii="Times New Roman" w:hAnsi="Times New Roman" w:hint="eastAsia"/>
          <w:color w:val="333333"/>
        </w:rPr>
        <w:t>计划”项目、国家自然科学基金重点项目、海峡两岸科技合作联合基金项目等国家级项目上取得突破。</w:t>
      </w:r>
      <w:r w:rsidRPr="00AB241A">
        <w:rPr>
          <w:rFonts w:ascii="Times New Roman" w:hAnsi="Times New Roman"/>
          <w:color w:val="333333"/>
        </w:rPr>
        <w:t>2017</w:t>
      </w:r>
      <w:r w:rsidRPr="00AB241A">
        <w:rPr>
          <w:rFonts w:ascii="Times New Roman" w:hAnsi="Times New Roman"/>
          <w:color w:val="333333"/>
        </w:rPr>
        <w:t>年，临床医学学科进入</w:t>
      </w:r>
      <w:r w:rsidRPr="00AB241A">
        <w:rPr>
          <w:rFonts w:ascii="Times New Roman" w:hAnsi="Times New Roman"/>
          <w:color w:val="333333"/>
        </w:rPr>
        <w:t>ESI</w:t>
      </w:r>
      <w:r w:rsidRPr="00AB241A">
        <w:rPr>
          <w:rFonts w:ascii="Times New Roman" w:hAnsi="Times New Roman"/>
          <w:color w:val="333333"/>
        </w:rPr>
        <w:t>全球排名前</w:t>
      </w:r>
      <w:r w:rsidRPr="00AB241A">
        <w:rPr>
          <w:rFonts w:ascii="Times New Roman" w:hAnsi="Times New Roman"/>
          <w:color w:val="333333"/>
        </w:rPr>
        <w:t>1%</w:t>
      </w:r>
      <w:r w:rsidRPr="00AB241A">
        <w:rPr>
          <w:rFonts w:ascii="Times New Roman" w:hAnsi="Times New Roman"/>
          <w:color w:val="333333"/>
        </w:rPr>
        <w:t>行列。</w:t>
      </w:r>
      <w:r w:rsidRPr="00CA2159">
        <w:rPr>
          <w:rFonts w:ascii="Times New Roman" w:hAnsi="Times New Roman" w:hint="eastAsia"/>
          <w:color w:val="333333"/>
        </w:rPr>
        <w:t>2018</w:t>
      </w:r>
      <w:r w:rsidR="004B4555">
        <w:rPr>
          <w:rFonts w:ascii="Times New Roman" w:hAnsi="Times New Roman" w:hint="eastAsia"/>
          <w:color w:val="333333"/>
        </w:rPr>
        <w:t>年，学校入选福建省“双一流”建设——一流学科建设高校行列</w:t>
      </w:r>
      <w:r w:rsidR="004B4555" w:rsidRPr="004B4555">
        <w:rPr>
          <w:rFonts w:ascii="Times New Roman" w:hAnsi="Times New Roman"/>
          <w:color w:val="333333"/>
        </w:rPr>
        <w:t>，其中中西医结合、中医学入选福建省</w:t>
      </w:r>
      <w:r w:rsidR="004B4555" w:rsidRPr="004B4555">
        <w:rPr>
          <w:rFonts w:ascii="Times New Roman" w:hAnsi="Times New Roman"/>
          <w:color w:val="333333"/>
        </w:rPr>
        <w:t>A</w:t>
      </w:r>
      <w:r w:rsidR="004B4555" w:rsidRPr="004B4555">
        <w:rPr>
          <w:rFonts w:ascii="Times New Roman" w:hAnsi="Times New Roman"/>
          <w:color w:val="333333"/>
        </w:rPr>
        <w:t>类高峰学科，中药学、护理学、药学入选福建省高原学科</w:t>
      </w:r>
      <w:r w:rsidR="00837B59">
        <w:rPr>
          <w:rFonts w:ascii="Times New Roman" w:hAnsi="Times New Roman" w:hint="eastAsia"/>
          <w:color w:val="333333"/>
        </w:rPr>
        <w:t>，</w:t>
      </w:r>
      <w:r w:rsidR="004B4555" w:rsidRPr="004B4555">
        <w:rPr>
          <w:rFonts w:ascii="Times New Roman" w:hAnsi="Times New Roman"/>
          <w:color w:val="333333"/>
        </w:rPr>
        <w:t>临床医学、管理学入选福建省应用型学科。</w:t>
      </w:r>
    </w:p>
    <w:p w:rsidR="00517883" w:rsidRPr="00A33E45" w:rsidRDefault="00A33E45" w:rsidP="003933E3">
      <w:pPr>
        <w:pStyle w:val="a7"/>
        <w:spacing w:before="0" w:beforeAutospacing="0" w:after="0" w:afterAutospacing="0" w:line="500" w:lineRule="exact"/>
        <w:ind w:firstLineChars="200" w:firstLine="482"/>
        <w:rPr>
          <w:b/>
          <w:color w:val="333333"/>
        </w:rPr>
      </w:pPr>
      <w:r w:rsidRPr="00A33E45">
        <w:rPr>
          <w:rFonts w:hint="eastAsia"/>
          <w:b/>
          <w:color w:val="333333"/>
        </w:rPr>
        <w:t>一、申请条件</w:t>
      </w:r>
    </w:p>
    <w:p w:rsidR="000F5111" w:rsidRDefault="00A33E45" w:rsidP="00A33E45">
      <w:pPr>
        <w:spacing w:line="500" w:lineRule="exact"/>
        <w:ind w:firstLineChars="200" w:firstLine="480"/>
        <w:rPr>
          <w:rFonts w:ascii="Times New Roman" w:eastAsia="宋体" w:hAnsi="Times New Roman" w:cs="Arial"/>
          <w:color w:val="000000"/>
          <w:kern w:val="0"/>
          <w:sz w:val="24"/>
          <w:szCs w:val="24"/>
        </w:rPr>
      </w:pPr>
      <w:r w:rsidRPr="00A33E45">
        <w:rPr>
          <w:rFonts w:ascii="Times New Roman" w:eastAsia="宋体" w:hAnsi="Times New Roman" w:cs="Arial" w:hint="eastAsia"/>
          <w:color w:val="000000"/>
          <w:kern w:val="0"/>
          <w:sz w:val="24"/>
          <w:szCs w:val="24"/>
        </w:rPr>
        <w:t>（一）新近博士学位获得者（获得博士学位一般不超过</w:t>
      </w:r>
      <w:r w:rsidRPr="00A33E45">
        <w:rPr>
          <w:rFonts w:ascii="Times New Roman" w:eastAsia="宋体" w:hAnsi="Times New Roman" w:cs="Arial"/>
          <w:color w:val="000000"/>
          <w:kern w:val="0"/>
          <w:sz w:val="24"/>
          <w:szCs w:val="24"/>
        </w:rPr>
        <w:t>3</w:t>
      </w:r>
      <w:r w:rsidRPr="00A33E45">
        <w:rPr>
          <w:rFonts w:ascii="Times New Roman" w:eastAsia="宋体" w:hAnsi="Times New Roman" w:cs="Arial"/>
          <w:color w:val="000000"/>
          <w:kern w:val="0"/>
          <w:sz w:val="24"/>
          <w:szCs w:val="24"/>
        </w:rPr>
        <w:t>年），专业对口，品学兼优，身体健康。</w:t>
      </w:r>
    </w:p>
    <w:p w:rsidR="00A33E45" w:rsidRDefault="00A33E45" w:rsidP="00A33E45">
      <w:pPr>
        <w:spacing w:line="500" w:lineRule="exact"/>
        <w:ind w:firstLineChars="200" w:firstLine="480"/>
        <w:rPr>
          <w:rFonts w:ascii="Times New Roman" w:eastAsia="宋体" w:hAnsi="Times New Roman" w:cs="Arial"/>
          <w:color w:val="000000"/>
          <w:kern w:val="0"/>
          <w:sz w:val="24"/>
          <w:szCs w:val="24"/>
        </w:rPr>
      </w:pPr>
      <w:r>
        <w:rPr>
          <w:rFonts w:ascii="Times New Roman" w:eastAsia="宋体" w:hAnsi="Times New Roman" w:cs="Arial" w:hint="eastAsia"/>
          <w:color w:val="000000"/>
          <w:kern w:val="0"/>
          <w:sz w:val="24"/>
          <w:szCs w:val="24"/>
        </w:rPr>
        <w:t>（</w:t>
      </w:r>
      <w:r w:rsidRPr="00A33E45">
        <w:rPr>
          <w:rFonts w:ascii="Times New Roman" w:eastAsia="宋体" w:hAnsi="Times New Roman" w:cs="Arial" w:hint="eastAsia"/>
          <w:color w:val="000000"/>
          <w:kern w:val="0"/>
          <w:sz w:val="24"/>
          <w:szCs w:val="24"/>
        </w:rPr>
        <w:t>二）年龄一般不超过</w:t>
      </w:r>
      <w:r w:rsidRPr="00A33E45">
        <w:rPr>
          <w:rFonts w:ascii="Times New Roman" w:eastAsia="宋体" w:hAnsi="Times New Roman" w:cs="Arial"/>
          <w:color w:val="000000"/>
          <w:kern w:val="0"/>
          <w:sz w:val="24"/>
          <w:szCs w:val="24"/>
        </w:rPr>
        <w:t>35</w:t>
      </w:r>
      <w:r w:rsidRPr="00A33E45">
        <w:rPr>
          <w:rFonts w:ascii="Times New Roman" w:eastAsia="宋体" w:hAnsi="Times New Roman" w:cs="Arial"/>
          <w:color w:val="000000"/>
          <w:kern w:val="0"/>
          <w:sz w:val="24"/>
          <w:szCs w:val="24"/>
        </w:rPr>
        <w:t>岁（含</w:t>
      </w:r>
      <w:r w:rsidRPr="00A33E45">
        <w:rPr>
          <w:rFonts w:ascii="Times New Roman" w:eastAsia="宋体" w:hAnsi="Times New Roman" w:cs="Arial"/>
          <w:color w:val="000000"/>
          <w:kern w:val="0"/>
          <w:sz w:val="24"/>
          <w:szCs w:val="24"/>
        </w:rPr>
        <w:t>35</w:t>
      </w:r>
      <w:r w:rsidRPr="00A33E45">
        <w:rPr>
          <w:rFonts w:ascii="Times New Roman" w:eastAsia="宋体" w:hAnsi="Times New Roman" w:cs="Arial"/>
          <w:color w:val="000000"/>
          <w:kern w:val="0"/>
          <w:sz w:val="24"/>
          <w:szCs w:val="24"/>
        </w:rPr>
        <w:t>周岁）</w:t>
      </w:r>
      <w:r>
        <w:rPr>
          <w:rFonts w:ascii="Times New Roman" w:eastAsia="宋体" w:hAnsi="Times New Roman" w:cs="Arial" w:hint="eastAsia"/>
          <w:color w:val="000000"/>
          <w:kern w:val="0"/>
          <w:sz w:val="24"/>
          <w:szCs w:val="24"/>
        </w:rPr>
        <w:t>，</w:t>
      </w:r>
      <w:r w:rsidRPr="00A33E45">
        <w:rPr>
          <w:rFonts w:ascii="Times New Roman" w:eastAsia="宋体" w:hAnsi="Times New Roman" w:cs="Arial"/>
          <w:color w:val="000000"/>
          <w:kern w:val="0"/>
          <w:sz w:val="24"/>
          <w:szCs w:val="24"/>
        </w:rPr>
        <w:t>经学校研究通过，上级部门审批，可适当放宽年龄限制。</w:t>
      </w:r>
    </w:p>
    <w:p w:rsidR="00A33E45" w:rsidRPr="00A33E45" w:rsidRDefault="00A33E45" w:rsidP="00A33E45">
      <w:pPr>
        <w:spacing w:line="500" w:lineRule="exact"/>
        <w:ind w:firstLineChars="200" w:firstLine="480"/>
        <w:rPr>
          <w:rFonts w:ascii="Times New Roman" w:eastAsia="宋体" w:hAnsi="Times New Roman" w:cs="Arial"/>
          <w:color w:val="000000"/>
          <w:kern w:val="0"/>
          <w:sz w:val="24"/>
          <w:szCs w:val="24"/>
        </w:rPr>
      </w:pPr>
      <w:r w:rsidRPr="00A33E45">
        <w:rPr>
          <w:rFonts w:ascii="Times New Roman" w:eastAsia="宋体" w:hAnsi="Times New Roman" w:cs="Arial" w:hint="eastAsia"/>
          <w:color w:val="000000"/>
          <w:kern w:val="0"/>
          <w:sz w:val="24"/>
          <w:szCs w:val="24"/>
        </w:rPr>
        <w:t>（三）具有较高的科学研究水平和创新能力，对科学研究有浓厚的兴趣，有良好的团队合作精神。</w:t>
      </w:r>
    </w:p>
    <w:p w:rsidR="00A33E45" w:rsidRDefault="00A33E45" w:rsidP="00A33E45">
      <w:pPr>
        <w:spacing w:line="500" w:lineRule="exact"/>
        <w:ind w:firstLineChars="200" w:firstLine="480"/>
        <w:rPr>
          <w:rFonts w:ascii="Times New Roman" w:eastAsia="宋体" w:hAnsi="Times New Roman" w:cs="Arial"/>
          <w:color w:val="000000"/>
          <w:kern w:val="0"/>
          <w:sz w:val="24"/>
          <w:szCs w:val="24"/>
        </w:rPr>
      </w:pPr>
      <w:r w:rsidRPr="00A33E45">
        <w:rPr>
          <w:rFonts w:ascii="Times New Roman" w:eastAsia="宋体" w:hAnsi="Times New Roman" w:cs="Arial" w:hint="eastAsia"/>
          <w:color w:val="000000"/>
          <w:kern w:val="0"/>
          <w:sz w:val="24"/>
          <w:szCs w:val="24"/>
        </w:rPr>
        <w:lastRenderedPageBreak/>
        <w:t>（四）优先招收全日制应届博士毕业生，严格控制在职人员从事博士后研究工作，进站做博士后，必须脱产从事博士后研究。</w:t>
      </w:r>
    </w:p>
    <w:p w:rsidR="00A33E45" w:rsidRPr="00A33E45" w:rsidRDefault="00A33E45" w:rsidP="00A33E45">
      <w:pPr>
        <w:spacing w:line="500" w:lineRule="exact"/>
        <w:ind w:firstLineChars="200" w:firstLine="480"/>
        <w:rPr>
          <w:rFonts w:ascii="Times New Roman" w:eastAsia="宋体" w:hAnsi="Times New Roman" w:cs="Arial"/>
          <w:color w:val="000000"/>
          <w:kern w:val="0"/>
          <w:sz w:val="24"/>
          <w:szCs w:val="24"/>
        </w:rPr>
      </w:pPr>
      <w:r w:rsidRPr="00A33E45">
        <w:rPr>
          <w:rFonts w:ascii="Times New Roman" w:eastAsia="宋体" w:hAnsi="Times New Roman" w:cs="Arial" w:hint="eastAsia"/>
          <w:color w:val="000000"/>
          <w:kern w:val="0"/>
          <w:sz w:val="24"/>
          <w:szCs w:val="24"/>
        </w:rPr>
        <w:t>（五）严格控制本校博士生在同站同学科从事博士后研究</w:t>
      </w:r>
      <w:r>
        <w:rPr>
          <w:rFonts w:ascii="Times New Roman" w:eastAsia="宋体" w:hAnsi="Times New Roman" w:cs="Arial" w:hint="eastAsia"/>
          <w:color w:val="000000"/>
          <w:kern w:val="0"/>
          <w:sz w:val="24"/>
          <w:szCs w:val="24"/>
        </w:rPr>
        <w:t>。</w:t>
      </w:r>
    </w:p>
    <w:p w:rsidR="00A33E45" w:rsidRPr="00A33E45" w:rsidRDefault="00A33E45" w:rsidP="00A33E45">
      <w:pPr>
        <w:pStyle w:val="a7"/>
        <w:spacing w:before="0" w:beforeAutospacing="0" w:after="0" w:afterAutospacing="0" w:line="500" w:lineRule="exact"/>
        <w:ind w:firstLineChars="200" w:firstLine="480"/>
        <w:rPr>
          <w:color w:val="333333"/>
        </w:rPr>
      </w:pPr>
      <w:r w:rsidRPr="00A33E45">
        <w:rPr>
          <w:rFonts w:hint="eastAsia"/>
          <w:color w:val="333333"/>
        </w:rPr>
        <w:t>（六）严格控制党政机关领导干部在职从事博士后研究。</w:t>
      </w:r>
    </w:p>
    <w:p w:rsidR="00A33E45" w:rsidRDefault="00A33E45" w:rsidP="00A33E45">
      <w:pPr>
        <w:pStyle w:val="a7"/>
        <w:spacing w:before="0" w:beforeAutospacing="0" w:after="0" w:afterAutospacing="0" w:line="500" w:lineRule="exact"/>
        <w:ind w:firstLineChars="200" w:firstLine="482"/>
        <w:rPr>
          <w:b/>
          <w:color w:val="333333"/>
        </w:rPr>
      </w:pPr>
      <w:r w:rsidRPr="00A33E45">
        <w:rPr>
          <w:rFonts w:hint="eastAsia"/>
          <w:b/>
          <w:color w:val="333333"/>
        </w:rPr>
        <w:t>二、博士后待遇</w:t>
      </w:r>
    </w:p>
    <w:p w:rsidR="00F56FF1" w:rsidRPr="001307C8" w:rsidRDefault="00F56FF1" w:rsidP="00A33E45">
      <w:pPr>
        <w:pStyle w:val="a7"/>
        <w:spacing w:before="0" w:beforeAutospacing="0" w:after="0" w:afterAutospacing="0" w:line="500" w:lineRule="exact"/>
        <w:ind w:firstLineChars="200" w:firstLine="482"/>
        <w:rPr>
          <w:b/>
          <w:color w:val="333333"/>
        </w:rPr>
      </w:pPr>
      <w:r w:rsidRPr="001307C8">
        <w:rPr>
          <w:rFonts w:hint="eastAsia"/>
          <w:b/>
          <w:color w:val="333333"/>
        </w:rPr>
        <w:t>（一）经费待遇</w:t>
      </w:r>
    </w:p>
    <w:p w:rsidR="0070346F" w:rsidRPr="0070346F" w:rsidRDefault="0070346F" w:rsidP="0070346F">
      <w:pPr>
        <w:pStyle w:val="a7"/>
        <w:spacing w:before="0" w:beforeAutospacing="0" w:after="0" w:afterAutospacing="0" w:line="500" w:lineRule="exact"/>
        <w:ind w:firstLineChars="200" w:firstLine="480"/>
        <w:jc w:val="both"/>
        <w:rPr>
          <w:rFonts w:ascii="Times New Roman" w:hAnsi="Times New Roman"/>
          <w:color w:val="333333"/>
        </w:rPr>
      </w:pPr>
      <w:r w:rsidRPr="0070346F">
        <w:rPr>
          <w:rFonts w:ascii="Times New Roman" w:hAnsi="Times New Roman" w:hint="eastAsia"/>
          <w:color w:val="333333"/>
        </w:rPr>
        <w:t>1.</w:t>
      </w:r>
      <w:r w:rsidRPr="0070346F">
        <w:rPr>
          <w:rFonts w:ascii="Times New Roman" w:hAnsi="Times New Roman" w:hint="eastAsia"/>
          <w:color w:val="333333"/>
        </w:rPr>
        <w:t>人事工资关系和个人档案转入我校、全脱产在我校从事研究工作的博士后，纳入学校流动编制管理，由我校承担其工资、社会保险和住房待遇，支付期限为</w:t>
      </w:r>
      <w:r w:rsidRPr="0070346F">
        <w:rPr>
          <w:rFonts w:ascii="Times New Roman" w:hAnsi="Times New Roman" w:hint="eastAsia"/>
          <w:color w:val="333333"/>
        </w:rPr>
        <w:t>24</w:t>
      </w:r>
      <w:r w:rsidRPr="0070346F">
        <w:rPr>
          <w:rFonts w:ascii="Times New Roman" w:hAnsi="Times New Roman" w:hint="eastAsia"/>
          <w:color w:val="333333"/>
        </w:rPr>
        <w:t>个月。按照博士后入站时已取得的成果和协议须完成的成果，</w:t>
      </w:r>
      <w:r w:rsidRPr="0070346F">
        <w:rPr>
          <w:rFonts w:ascii="Times New Roman" w:hAnsi="Times New Roman"/>
          <w:color w:val="333333"/>
        </w:rPr>
        <w:t>全日制脱产博士后</w:t>
      </w:r>
      <w:r w:rsidRPr="0070346F">
        <w:rPr>
          <w:rFonts w:ascii="Times New Roman" w:hAnsi="Times New Roman" w:hint="eastAsia"/>
          <w:color w:val="333333"/>
        </w:rPr>
        <w:t>，</w:t>
      </w:r>
      <w:r w:rsidRPr="0070346F">
        <w:rPr>
          <w:rFonts w:ascii="Times New Roman" w:hAnsi="Times New Roman"/>
          <w:color w:val="333333"/>
        </w:rPr>
        <w:t>年薪可达</w:t>
      </w:r>
      <w:r w:rsidRPr="0070346F">
        <w:rPr>
          <w:rFonts w:ascii="Times New Roman" w:hAnsi="Times New Roman" w:hint="eastAsia"/>
          <w:color w:val="333333"/>
        </w:rPr>
        <w:t>2</w:t>
      </w:r>
      <w:r w:rsidRPr="0070346F">
        <w:rPr>
          <w:rFonts w:ascii="Times New Roman" w:hAnsi="Times New Roman"/>
          <w:color w:val="333333"/>
        </w:rPr>
        <w:t>0</w:t>
      </w:r>
      <w:r w:rsidRPr="0070346F">
        <w:rPr>
          <w:rFonts w:ascii="Times New Roman" w:hAnsi="Times New Roman" w:hint="eastAsia"/>
          <w:color w:val="333333"/>
        </w:rPr>
        <w:t>～</w:t>
      </w:r>
      <w:r w:rsidRPr="0070346F">
        <w:rPr>
          <w:rFonts w:ascii="Times New Roman" w:hAnsi="Times New Roman" w:hint="eastAsia"/>
          <w:color w:val="333333"/>
        </w:rPr>
        <w:t>25</w:t>
      </w:r>
      <w:r w:rsidRPr="0070346F">
        <w:rPr>
          <w:rFonts w:ascii="Times New Roman" w:hAnsi="Times New Roman"/>
          <w:color w:val="333333"/>
        </w:rPr>
        <w:t>万元</w:t>
      </w:r>
      <w:r w:rsidRPr="0070346F">
        <w:rPr>
          <w:rFonts w:ascii="Times New Roman" w:hAnsi="Times New Roman" w:hint="eastAsia"/>
          <w:color w:val="333333"/>
        </w:rPr>
        <w:t>，</w:t>
      </w:r>
      <w:r w:rsidRPr="0070346F">
        <w:rPr>
          <w:rFonts w:ascii="Times New Roman" w:hAnsi="Times New Roman"/>
          <w:color w:val="333333"/>
        </w:rPr>
        <w:t>由学校</w:t>
      </w:r>
      <w:r w:rsidRPr="0070346F">
        <w:rPr>
          <w:rFonts w:ascii="Times New Roman" w:hAnsi="Times New Roman" w:hint="eastAsia"/>
          <w:color w:val="333333"/>
        </w:rPr>
        <w:t>、</w:t>
      </w:r>
      <w:r w:rsidRPr="0070346F">
        <w:rPr>
          <w:rFonts w:ascii="Times New Roman" w:hAnsi="Times New Roman"/>
          <w:color w:val="333333"/>
        </w:rPr>
        <w:t>导师共同</w:t>
      </w:r>
      <w:r w:rsidRPr="0070346F">
        <w:rPr>
          <w:rFonts w:ascii="Times New Roman" w:hAnsi="Times New Roman" w:hint="eastAsia"/>
          <w:color w:val="333333"/>
        </w:rPr>
        <w:t>承担。</w:t>
      </w:r>
    </w:p>
    <w:p w:rsidR="0070346F" w:rsidRPr="0070346F" w:rsidRDefault="0070346F" w:rsidP="0070346F">
      <w:pPr>
        <w:pStyle w:val="a7"/>
        <w:spacing w:before="0" w:beforeAutospacing="0" w:after="0" w:afterAutospacing="0" w:line="500" w:lineRule="exact"/>
        <w:ind w:firstLineChars="200" w:firstLine="480"/>
        <w:jc w:val="both"/>
        <w:rPr>
          <w:rFonts w:ascii="Times New Roman" w:hAnsi="Times New Roman"/>
          <w:color w:val="333333"/>
        </w:rPr>
      </w:pPr>
      <w:r w:rsidRPr="0070346F">
        <w:rPr>
          <w:rFonts w:ascii="Times New Roman" w:hAnsi="Times New Roman" w:hint="eastAsia"/>
          <w:color w:val="333333"/>
        </w:rPr>
        <w:t>2.</w:t>
      </w:r>
      <w:r w:rsidRPr="0070346F">
        <w:rPr>
          <w:rFonts w:ascii="Times New Roman" w:hAnsi="Times New Roman" w:hint="eastAsia"/>
          <w:color w:val="333333"/>
        </w:rPr>
        <w:t>博士后进站工作期间，其科研成果符合学校教学科研奖励发放办法，可享受相应的教学科研奖励津贴。</w:t>
      </w:r>
    </w:p>
    <w:p w:rsidR="0070346F" w:rsidRPr="0070346F" w:rsidRDefault="0070346F" w:rsidP="0070346F">
      <w:pPr>
        <w:pStyle w:val="a7"/>
        <w:spacing w:before="0" w:beforeAutospacing="0" w:after="0" w:afterAutospacing="0" w:line="500" w:lineRule="exact"/>
        <w:ind w:firstLineChars="200" w:firstLine="480"/>
        <w:jc w:val="both"/>
        <w:rPr>
          <w:rFonts w:ascii="Times New Roman" w:hAnsi="Times New Roman"/>
          <w:color w:val="333333"/>
        </w:rPr>
      </w:pPr>
      <w:r w:rsidRPr="0070346F">
        <w:rPr>
          <w:rFonts w:ascii="Times New Roman" w:hAnsi="Times New Roman" w:hint="eastAsia"/>
          <w:color w:val="333333"/>
        </w:rPr>
        <w:t>3.</w:t>
      </w:r>
      <w:r w:rsidRPr="0070346F">
        <w:rPr>
          <w:rFonts w:ascii="Times New Roman" w:hAnsi="Times New Roman" w:hint="eastAsia"/>
          <w:color w:val="333333"/>
        </w:rPr>
        <w:t>人事工资关系和个人档案保留在原单位的博士后，在我校从事研究工作期间，工资和社会保险由原单位负责。</w:t>
      </w:r>
    </w:p>
    <w:p w:rsidR="0070346F" w:rsidRPr="0070346F" w:rsidRDefault="0070346F" w:rsidP="0070346F">
      <w:pPr>
        <w:pStyle w:val="a7"/>
        <w:spacing w:before="0" w:beforeAutospacing="0" w:after="0" w:afterAutospacing="0" w:line="500" w:lineRule="exact"/>
        <w:ind w:firstLineChars="200" w:firstLine="480"/>
        <w:jc w:val="both"/>
        <w:rPr>
          <w:rFonts w:ascii="Times New Roman" w:hAnsi="Times New Roman"/>
          <w:color w:val="333333"/>
        </w:rPr>
      </w:pPr>
      <w:r w:rsidRPr="0070346F">
        <w:rPr>
          <w:rFonts w:ascii="Times New Roman" w:hAnsi="Times New Roman" w:hint="eastAsia"/>
          <w:color w:val="333333"/>
        </w:rPr>
        <w:t>5.</w:t>
      </w:r>
      <w:r w:rsidRPr="0070346F">
        <w:rPr>
          <w:rFonts w:ascii="Times New Roman" w:hAnsi="Times New Roman" w:hint="eastAsia"/>
          <w:color w:val="333333"/>
        </w:rPr>
        <w:t>企业博士后科研流动站联合招收的博士后，其工资、住房和其他相关待遇由企业负责。</w:t>
      </w:r>
    </w:p>
    <w:p w:rsidR="005271E8" w:rsidRDefault="005271E8" w:rsidP="005271E8">
      <w:pPr>
        <w:pStyle w:val="a7"/>
        <w:spacing w:before="0" w:beforeAutospacing="0" w:after="0" w:afterAutospacing="0" w:line="500" w:lineRule="exact"/>
        <w:ind w:firstLineChars="200" w:firstLine="482"/>
        <w:rPr>
          <w:b/>
          <w:color w:val="333333"/>
        </w:rPr>
      </w:pPr>
      <w:r w:rsidRPr="001307C8">
        <w:rPr>
          <w:rFonts w:hint="eastAsia"/>
          <w:b/>
          <w:color w:val="333333"/>
        </w:rPr>
        <w:t>（二）住宿待遇</w:t>
      </w:r>
    </w:p>
    <w:p w:rsidR="0070346F" w:rsidRPr="0070346F" w:rsidRDefault="0070346F" w:rsidP="0070346F">
      <w:pPr>
        <w:pStyle w:val="a7"/>
        <w:spacing w:before="0" w:beforeAutospacing="0" w:after="0" w:afterAutospacing="0" w:line="500" w:lineRule="exact"/>
        <w:ind w:firstLineChars="200" w:firstLine="480"/>
        <w:jc w:val="both"/>
        <w:rPr>
          <w:rFonts w:ascii="Times New Roman" w:hAnsi="Times New Roman"/>
          <w:color w:val="333333"/>
        </w:rPr>
      </w:pPr>
      <w:r w:rsidRPr="0070346F">
        <w:rPr>
          <w:rFonts w:ascii="Times New Roman" w:hAnsi="Times New Roman" w:hint="eastAsia"/>
          <w:color w:val="333333"/>
        </w:rPr>
        <w:t>博士后住房实行房租补贴和公寓租住相结合的办法。学校资助招收的全脱产博士后，在站期间可申请租住一套博士后公寓；在房源不足的情况下，全脱产博士后在校外租房居住的，可享受学校规定的每月</w:t>
      </w:r>
      <w:r w:rsidRPr="0070346F">
        <w:rPr>
          <w:rFonts w:ascii="Times New Roman" w:hAnsi="Times New Roman" w:hint="eastAsia"/>
          <w:color w:val="333333"/>
        </w:rPr>
        <w:t>2000</w:t>
      </w:r>
      <w:r w:rsidRPr="0070346F">
        <w:rPr>
          <w:rFonts w:ascii="Times New Roman" w:hAnsi="Times New Roman" w:hint="eastAsia"/>
          <w:color w:val="333333"/>
        </w:rPr>
        <w:t>元住房补贴，发放时限为</w:t>
      </w:r>
      <w:r w:rsidRPr="0070346F">
        <w:rPr>
          <w:rFonts w:ascii="Times New Roman" w:hAnsi="Times New Roman" w:hint="eastAsia"/>
          <w:color w:val="333333"/>
        </w:rPr>
        <w:t>2</w:t>
      </w:r>
      <w:r w:rsidRPr="0070346F">
        <w:rPr>
          <w:rFonts w:ascii="Times New Roman" w:hAnsi="Times New Roman" w:hint="eastAsia"/>
          <w:color w:val="333333"/>
        </w:rPr>
        <w:t>年。</w:t>
      </w:r>
    </w:p>
    <w:p w:rsidR="005271E8" w:rsidRPr="001307C8" w:rsidRDefault="005271E8" w:rsidP="0070346F">
      <w:pPr>
        <w:pStyle w:val="a7"/>
        <w:spacing w:before="0" w:beforeAutospacing="0" w:after="0" w:afterAutospacing="0" w:line="500" w:lineRule="exact"/>
        <w:ind w:firstLineChars="200" w:firstLine="482"/>
        <w:rPr>
          <w:b/>
          <w:color w:val="333333"/>
        </w:rPr>
      </w:pPr>
      <w:r w:rsidRPr="001307C8">
        <w:rPr>
          <w:rFonts w:hint="eastAsia"/>
          <w:b/>
          <w:color w:val="333333"/>
        </w:rPr>
        <w:t>（三）职称评定</w:t>
      </w:r>
    </w:p>
    <w:p w:rsidR="007D7BEA" w:rsidRDefault="007D7BEA" w:rsidP="007D7BEA">
      <w:pPr>
        <w:widowControl/>
        <w:spacing w:line="360" w:lineRule="auto"/>
        <w:ind w:firstLineChars="200" w:firstLine="480"/>
        <w:rPr>
          <w:rFonts w:ascii="Times New Roman" w:eastAsia="宋体" w:hAnsi="Times New Roman" w:cs="宋体"/>
          <w:color w:val="333333"/>
          <w:kern w:val="0"/>
          <w:sz w:val="24"/>
          <w:szCs w:val="24"/>
        </w:rPr>
      </w:pPr>
      <w:r w:rsidRPr="007D7BEA">
        <w:rPr>
          <w:rFonts w:ascii="Times New Roman" w:eastAsia="宋体" w:hAnsi="Times New Roman" w:cs="宋体" w:hint="eastAsia"/>
          <w:color w:val="333333"/>
          <w:kern w:val="0"/>
          <w:sz w:val="24"/>
          <w:szCs w:val="24"/>
        </w:rPr>
        <w:t>博士后人员进站工作期间，可根据全国博管会《关于博士后研究人员专业技术职务评定和任职的原则意见》并结合我校专业技术职务评定相关文件政策参评相应专业技术职务。</w:t>
      </w:r>
    </w:p>
    <w:p w:rsidR="007E0E0E" w:rsidRPr="007E0E0E" w:rsidRDefault="007E0E0E" w:rsidP="007E0E0E">
      <w:pPr>
        <w:pStyle w:val="a7"/>
        <w:spacing w:before="0" w:beforeAutospacing="0" w:after="0" w:afterAutospacing="0" w:line="500" w:lineRule="exact"/>
        <w:ind w:firstLineChars="200" w:firstLine="482"/>
        <w:rPr>
          <w:b/>
          <w:color w:val="333333"/>
        </w:rPr>
      </w:pPr>
      <w:r w:rsidRPr="007E0E0E">
        <w:rPr>
          <w:rFonts w:hint="eastAsia"/>
          <w:b/>
          <w:color w:val="333333"/>
        </w:rPr>
        <w:t>（四）户口迁移</w:t>
      </w:r>
    </w:p>
    <w:p w:rsidR="007D7BEA" w:rsidRPr="007D7BEA" w:rsidRDefault="007D7BEA" w:rsidP="007D7BEA">
      <w:pPr>
        <w:widowControl/>
        <w:spacing w:line="360" w:lineRule="auto"/>
        <w:ind w:firstLineChars="200" w:firstLine="480"/>
        <w:rPr>
          <w:rFonts w:ascii="Times New Roman" w:eastAsia="宋体" w:hAnsi="Times New Roman" w:cs="宋体"/>
          <w:color w:val="333333"/>
          <w:kern w:val="0"/>
          <w:sz w:val="24"/>
          <w:szCs w:val="24"/>
        </w:rPr>
      </w:pPr>
      <w:r w:rsidRPr="007D7BEA">
        <w:rPr>
          <w:rFonts w:ascii="Times New Roman" w:eastAsia="宋体" w:hAnsi="Times New Roman" w:cs="宋体" w:hint="eastAsia"/>
          <w:color w:val="333333"/>
          <w:kern w:val="0"/>
          <w:sz w:val="24"/>
          <w:szCs w:val="24"/>
        </w:rPr>
        <w:t>人事关系转移到学校的全脱产的博士后配偶及未成年子女可随其流动，并按照有关规定到当地公安派出所办理暂住手续。博士后子女入学（托）有关事宜按</w:t>
      </w:r>
      <w:r w:rsidRPr="007D7BEA">
        <w:rPr>
          <w:rFonts w:ascii="Times New Roman" w:eastAsia="宋体" w:hAnsi="Times New Roman" w:cs="宋体" w:hint="eastAsia"/>
          <w:color w:val="333333"/>
          <w:kern w:val="0"/>
          <w:sz w:val="24"/>
          <w:szCs w:val="24"/>
        </w:rPr>
        <w:lastRenderedPageBreak/>
        <w:t>国家有关规定执行。博士后期满出站后，凭全国博管会开具的介绍信及其它有效证明材料，到公安户政管理部门办理本人及配偶和未成年子女的户口迁出和落户手续。</w:t>
      </w:r>
    </w:p>
    <w:p w:rsidR="005271E8" w:rsidRPr="001307C8" w:rsidRDefault="005271E8" w:rsidP="001307C8">
      <w:pPr>
        <w:pStyle w:val="a7"/>
        <w:spacing w:before="0" w:beforeAutospacing="0" w:after="0" w:afterAutospacing="0" w:line="500" w:lineRule="exact"/>
        <w:ind w:firstLineChars="200" w:firstLine="482"/>
        <w:rPr>
          <w:b/>
          <w:color w:val="333333"/>
        </w:rPr>
      </w:pPr>
      <w:r w:rsidRPr="001307C8">
        <w:rPr>
          <w:rFonts w:hint="eastAsia"/>
          <w:b/>
          <w:color w:val="333333"/>
        </w:rPr>
        <w:t>四、招聘学科和岗位</w:t>
      </w:r>
      <w:r w:rsidR="00151C18" w:rsidRPr="001307C8">
        <w:rPr>
          <w:rFonts w:hint="eastAsia"/>
          <w:b/>
          <w:color w:val="333333"/>
        </w:rPr>
        <w:t>要求</w:t>
      </w:r>
    </w:p>
    <w:p w:rsidR="00151C18" w:rsidRPr="00F353DC" w:rsidRDefault="00151C18" w:rsidP="00A33E45">
      <w:pPr>
        <w:pStyle w:val="a7"/>
        <w:spacing w:before="0" w:beforeAutospacing="0" w:after="0" w:afterAutospacing="0" w:line="500" w:lineRule="exact"/>
        <w:ind w:firstLineChars="200" w:firstLine="482"/>
        <w:rPr>
          <w:b/>
          <w:color w:val="000000" w:themeColor="text1"/>
        </w:rPr>
      </w:pPr>
      <w:r w:rsidRPr="00F353DC">
        <w:rPr>
          <w:rFonts w:hint="eastAsia"/>
          <w:b/>
          <w:color w:val="000000" w:themeColor="text1"/>
        </w:rPr>
        <w:t>中医学博士后</w:t>
      </w:r>
      <w:r w:rsidR="007E0E0E" w:rsidRPr="00F353DC">
        <w:rPr>
          <w:rFonts w:hint="eastAsia"/>
          <w:b/>
          <w:color w:val="000000" w:themeColor="text1"/>
        </w:rPr>
        <w:t>科研</w:t>
      </w:r>
      <w:r w:rsidRPr="00F353DC">
        <w:rPr>
          <w:rFonts w:hint="eastAsia"/>
          <w:b/>
          <w:color w:val="000000" w:themeColor="text1"/>
        </w:rPr>
        <w:t>流动站</w:t>
      </w:r>
    </w:p>
    <w:tbl>
      <w:tblPr>
        <w:tblW w:w="9180" w:type="dxa"/>
        <w:tblCellMar>
          <w:left w:w="0" w:type="dxa"/>
          <w:right w:w="0" w:type="dxa"/>
        </w:tblCellMar>
        <w:tblLook w:val="04A0" w:firstRow="1" w:lastRow="0" w:firstColumn="1" w:lastColumn="0" w:noHBand="0" w:noVBand="1"/>
      </w:tblPr>
      <w:tblGrid>
        <w:gridCol w:w="2235"/>
        <w:gridCol w:w="4353"/>
        <w:gridCol w:w="2592"/>
      </w:tblGrid>
      <w:tr w:rsidR="00151C18" w:rsidRPr="00A56E26" w:rsidTr="00151C18">
        <w:trPr>
          <w:trHeight w:val="60"/>
        </w:trPr>
        <w:tc>
          <w:tcPr>
            <w:tcW w:w="22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151C18" w:rsidRPr="00A56E26" w:rsidRDefault="00151C18" w:rsidP="00C63E25">
            <w:pPr>
              <w:widowControl/>
              <w:spacing w:line="320" w:lineRule="atLeast"/>
              <w:rPr>
                <w:rFonts w:ascii="Times New Roman" w:eastAsia="宋体" w:hAnsi="Times New Roman" w:cs="Arial"/>
                <w:color w:val="333333"/>
                <w:kern w:val="0"/>
                <w:szCs w:val="21"/>
              </w:rPr>
            </w:pPr>
            <w:r w:rsidRPr="00A56E26">
              <w:rPr>
                <w:rFonts w:ascii="Times New Roman" w:eastAsia="宋体" w:hAnsi="Times New Roman" w:cs="Arial"/>
                <w:b/>
                <w:bCs/>
                <w:color w:val="000000"/>
                <w:kern w:val="0"/>
                <w:sz w:val="24"/>
                <w:szCs w:val="24"/>
              </w:rPr>
              <w:t>项目名称</w:t>
            </w:r>
          </w:p>
        </w:tc>
        <w:tc>
          <w:tcPr>
            <w:tcW w:w="4353"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hideMark/>
          </w:tcPr>
          <w:p w:rsidR="00151C18" w:rsidRPr="00A56E26" w:rsidRDefault="00151C18" w:rsidP="00C63E25">
            <w:pPr>
              <w:widowControl/>
              <w:spacing w:line="320" w:lineRule="atLeast"/>
              <w:rPr>
                <w:rFonts w:ascii="Times New Roman" w:eastAsia="宋体" w:hAnsi="Times New Roman" w:cs="Arial"/>
                <w:color w:val="333333"/>
                <w:kern w:val="0"/>
                <w:szCs w:val="21"/>
              </w:rPr>
            </w:pPr>
            <w:r w:rsidRPr="00A56E26">
              <w:rPr>
                <w:rFonts w:ascii="Times New Roman" w:eastAsia="宋体" w:hAnsi="Times New Roman" w:cs="Arial"/>
                <w:b/>
                <w:bCs/>
                <w:color w:val="000000"/>
                <w:kern w:val="0"/>
                <w:sz w:val="24"/>
                <w:szCs w:val="24"/>
              </w:rPr>
              <w:t>项目简介</w:t>
            </w:r>
          </w:p>
        </w:tc>
        <w:tc>
          <w:tcPr>
            <w:tcW w:w="2592"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hideMark/>
          </w:tcPr>
          <w:p w:rsidR="00151C18" w:rsidRPr="00A56E26" w:rsidRDefault="00151C18" w:rsidP="00C63E25">
            <w:pPr>
              <w:widowControl/>
              <w:spacing w:line="320" w:lineRule="atLeast"/>
              <w:rPr>
                <w:rFonts w:ascii="Times New Roman" w:eastAsia="宋体" w:hAnsi="Times New Roman" w:cs="Arial"/>
                <w:color w:val="333333"/>
                <w:kern w:val="0"/>
                <w:szCs w:val="21"/>
              </w:rPr>
            </w:pPr>
            <w:r w:rsidRPr="00A56E26">
              <w:rPr>
                <w:rFonts w:ascii="Times New Roman" w:eastAsia="宋体" w:hAnsi="Times New Roman" w:cs="Arial"/>
                <w:b/>
                <w:bCs/>
                <w:color w:val="000000"/>
                <w:kern w:val="0"/>
                <w:sz w:val="24"/>
                <w:szCs w:val="24"/>
              </w:rPr>
              <w:t>专业要求</w:t>
            </w:r>
          </w:p>
        </w:tc>
      </w:tr>
      <w:tr w:rsidR="00151C18" w:rsidRPr="00A56E26" w:rsidTr="00151C18">
        <w:trPr>
          <w:trHeight w:val="2117"/>
        </w:trPr>
        <w:tc>
          <w:tcPr>
            <w:tcW w:w="2235" w:type="dxa"/>
            <w:tcBorders>
              <w:top w:val="nil"/>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151C18" w:rsidRPr="00A56E26" w:rsidRDefault="00151C18" w:rsidP="00C63E25">
            <w:pPr>
              <w:widowControl/>
              <w:spacing w:line="320" w:lineRule="atLeast"/>
              <w:rPr>
                <w:rFonts w:ascii="Times New Roman" w:eastAsia="宋体" w:hAnsi="Times New Roman" w:cs="Arial"/>
                <w:color w:val="333333"/>
                <w:kern w:val="0"/>
                <w:szCs w:val="21"/>
              </w:rPr>
            </w:pPr>
            <w:r w:rsidRPr="00A56E26">
              <w:rPr>
                <w:rFonts w:ascii="Times New Roman" w:eastAsia="宋体" w:hAnsi="Times New Roman" w:cs="Arial" w:hint="eastAsia"/>
                <w:color w:val="333333"/>
                <w:kern w:val="0"/>
                <w:sz w:val="24"/>
                <w:szCs w:val="24"/>
              </w:rPr>
              <w:t>中医健康状态辨识及大数据研究</w:t>
            </w:r>
          </w:p>
        </w:tc>
        <w:tc>
          <w:tcPr>
            <w:tcW w:w="4353" w:type="dxa"/>
            <w:tcBorders>
              <w:top w:val="nil"/>
              <w:left w:val="nil"/>
              <w:bottom w:val="single" w:sz="4" w:space="0" w:color="000000"/>
              <w:right w:val="single" w:sz="4" w:space="0" w:color="000000"/>
            </w:tcBorders>
            <w:shd w:val="clear" w:color="auto" w:fill="auto"/>
            <w:tcMar>
              <w:top w:w="0" w:type="dxa"/>
              <w:left w:w="108" w:type="dxa"/>
              <w:bottom w:w="0" w:type="dxa"/>
              <w:right w:w="108" w:type="dxa"/>
            </w:tcMar>
            <w:hideMark/>
          </w:tcPr>
          <w:p w:rsidR="00151C18" w:rsidRPr="00A56E26" w:rsidRDefault="00877C36" w:rsidP="0087441B">
            <w:pPr>
              <w:widowControl/>
              <w:spacing w:line="320" w:lineRule="atLeast"/>
              <w:rPr>
                <w:rFonts w:ascii="Times New Roman" w:eastAsia="宋体" w:hAnsi="Times New Roman" w:cs="Arial"/>
                <w:color w:val="333333"/>
                <w:kern w:val="0"/>
                <w:szCs w:val="21"/>
              </w:rPr>
            </w:pPr>
            <w:r>
              <w:rPr>
                <w:rFonts w:ascii="Times New Roman" w:eastAsia="宋体" w:hAnsi="Times New Roman" w:cs="Arial" w:hint="eastAsia"/>
                <w:color w:val="333333"/>
                <w:kern w:val="0"/>
                <w:sz w:val="24"/>
                <w:szCs w:val="24"/>
              </w:rPr>
              <w:t>李灿东教授</w:t>
            </w:r>
            <w:r w:rsidR="0087441B">
              <w:rPr>
                <w:rFonts w:ascii="Times New Roman" w:eastAsia="宋体" w:hAnsi="Times New Roman" w:cs="Arial" w:hint="eastAsia"/>
                <w:color w:val="333333"/>
                <w:kern w:val="0"/>
                <w:sz w:val="24"/>
                <w:szCs w:val="24"/>
              </w:rPr>
              <w:t>团队</w:t>
            </w:r>
            <w:r w:rsidR="00257F43" w:rsidRPr="00257F43">
              <w:rPr>
                <w:rFonts w:ascii="Times New Roman" w:eastAsia="宋体" w:hAnsi="Times New Roman" w:cs="Arial"/>
                <w:color w:val="333333"/>
                <w:kern w:val="0"/>
                <w:sz w:val="24"/>
                <w:szCs w:val="24"/>
              </w:rPr>
              <w:t>开展大数据驱动下的中医健康状态</w:t>
            </w:r>
            <w:r w:rsidR="00257F43">
              <w:rPr>
                <w:rFonts w:ascii="Times New Roman" w:eastAsia="宋体" w:hAnsi="Times New Roman" w:cs="Arial"/>
                <w:color w:val="333333"/>
                <w:kern w:val="0"/>
                <w:sz w:val="24"/>
                <w:szCs w:val="24"/>
              </w:rPr>
              <w:t>辨识</w:t>
            </w:r>
            <w:r w:rsidR="00257F43" w:rsidRPr="00257F43">
              <w:rPr>
                <w:rFonts w:ascii="Times New Roman" w:eastAsia="宋体" w:hAnsi="Times New Roman" w:cs="Arial"/>
                <w:color w:val="333333"/>
                <w:kern w:val="0"/>
                <w:sz w:val="24"/>
                <w:szCs w:val="24"/>
              </w:rPr>
              <w:t>研究</w:t>
            </w:r>
            <w:r w:rsidR="00BD1497">
              <w:rPr>
                <w:rFonts w:ascii="Times New Roman" w:eastAsia="宋体" w:hAnsi="Times New Roman" w:cs="Arial" w:hint="eastAsia"/>
                <w:color w:val="333333"/>
                <w:kern w:val="0"/>
                <w:sz w:val="24"/>
                <w:szCs w:val="24"/>
              </w:rPr>
              <w:t>，为</w:t>
            </w:r>
            <w:r>
              <w:rPr>
                <w:rFonts w:ascii="Times New Roman" w:eastAsia="宋体" w:hAnsi="Times New Roman" w:cs="Arial" w:hint="eastAsia"/>
                <w:color w:val="333333"/>
                <w:kern w:val="0"/>
                <w:sz w:val="24"/>
                <w:szCs w:val="24"/>
              </w:rPr>
              <w:t>实现未来中医智慧生活</w:t>
            </w:r>
            <w:r w:rsidR="00BD1497">
              <w:rPr>
                <w:rFonts w:ascii="Times New Roman" w:eastAsia="宋体" w:hAnsi="Times New Roman" w:cs="Arial" w:hint="eastAsia"/>
                <w:color w:val="333333"/>
                <w:kern w:val="0"/>
                <w:sz w:val="24"/>
                <w:szCs w:val="24"/>
              </w:rPr>
              <w:t>研</w:t>
            </w:r>
            <w:r w:rsidRPr="00877C36">
              <w:rPr>
                <w:rFonts w:ascii="Times New Roman" w:eastAsia="宋体" w:hAnsi="Times New Roman" w:cs="Arial" w:hint="eastAsia"/>
                <w:color w:val="333333"/>
                <w:kern w:val="0"/>
                <w:sz w:val="24"/>
                <w:szCs w:val="24"/>
              </w:rPr>
              <w:t>发新技术</w:t>
            </w:r>
            <w:r>
              <w:rPr>
                <w:rFonts w:ascii="Times New Roman" w:eastAsia="宋体" w:hAnsi="Times New Roman" w:cs="Arial" w:hint="eastAsia"/>
                <w:color w:val="333333"/>
                <w:kern w:val="0"/>
                <w:sz w:val="24"/>
                <w:szCs w:val="24"/>
              </w:rPr>
              <w:t>。</w:t>
            </w:r>
            <w:r w:rsidR="0087441B">
              <w:rPr>
                <w:rFonts w:ascii="Times New Roman" w:eastAsia="宋体" w:hAnsi="Times New Roman" w:cs="Arial" w:hint="eastAsia"/>
                <w:color w:val="333333"/>
                <w:kern w:val="0"/>
                <w:sz w:val="24"/>
                <w:szCs w:val="24"/>
              </w:rPr>
              <w:t>目前科研工作处于国内领先</w:t>
            </w:r>
            <w:r w:rsidRPr="007E0E0E">
              <w:rPr>
                <w:rFonts w:ascii="Times New Roman" w:eastAsia="宋体" w:hAnsi="Times New Roman" w:cs="Arial" w:hint="eastAsia"/>
                <w:color w:val="333333"/>
                <w:kern w:val="0"/>
                <w:sz w:val="24"/>
                <w:szCs w:val="24"/>
              </w:rPr>
              <w:t>。</w:t>
            </w:r>
          </w:p>
        </w:tc>
        <w:tc>
          <w:tcPr>
            <w:tcW w:w="2592" w:type="dxa"/>
            <w:vMerge w:val="restart"/>
            <w:tcBorders>
              <w:top w:val="nil"/>
              <w:left w:val="nil"/>
              <w:bottom w:val="single" w:sz="4" w:space="0" w:color="000000"/>
              <w:right w:val="single" w:sz="4" w:space="0" w:color="000000"/>
            </w:tcBorders>
            <w:shd w:val="clear" w:color="auto" w:fill="auto"/>
            <w:tcMar>
              <w:top w:w="0" w:type="dxa"/>
              <w:left w:w="108" w:type="dxa"/>
              <w:bottom w:w="0" w:type="dxa"/>
              <w:right w:w="108" w:type="dxa"/>
            </w:tcMar>
            <w:hideMark/>
          </w:tcPr>
          <w:p w:rsidR="00151C18" w:rsidRDefault="007D7BEA" w:rsidP="00C63E25">
            <w:pPr>
              <w:widowControl/>
              <w:snapToGrid w:val="0"/>
              <w:spacing w:line="320" w:lineRule="atLeast"/>
              <w:rPr>
                <w:rFonts w:ascii="Times New Roman" w:eastAsia="宋体" w:hAnsi="Times New Roman" w:cs="Arial"/>
                <w:color w:val="333333"/>
                <w:kern w:val="0"/>
                <w:sz w:val="24"/>
                <w:szCs w:val="24"/>
              </w:rPr>
            </w:pPr>
            <w:r>
              <w:rPr>
                <w:rFonts w:ascii="Times New Roman" w:eastAsia="宋体" w:hAnsi="Times New Roman" w:cs="Arial" w:hint="eastAsia"/>
                <w:color w:val="333333"/>
                <w:kern w:val="0"/>
                <w:sz w:val="24"/>
                <w:szCs w:val="24"/>
              </w:rPr>
              <w:t>1.</w:t>
            </w:r>
            <w:r w:rsidR="00142FDD">
              <w:rPr>
                <w:rFonts w:ascii="Times New Roman" w:eastAsia="宋体" w:hAnsi="Times New Roman" w:cs="Arial"/>
                <w:color w:val="333333"/>
                <w:kern w:val="0"/>
                <w:sz w:val="24"/>
                <w:szCs w:val="24"/>
              </w:rPr>
              <w:t>两个研究项目</w:t>
            </w:r>
            <w:r w:rsidR="00151C18" w:rsidRPr="00A56E26">
              <w:rPr>
                <w:rFonts w:ascii="Times New Roman" w:eastAsia="宋体" w:hAnsi="Times New Roman" w:cs="Arial"/>
                <w:color w:val="333333"/>
                <w:kern w:val="0"/>
                <w:sz w:val="24"/>
                <w:szCs w:val="24"/>
              </w:rPr>
              <w:t>需引进博士后</w:t>
            </w:r>
            <w:r w:rsidR="00142FDD">
              <w:rPr>
                <w:rFonts w:ascii="Times New Roman" w:eastAsia="宋体" w:hAnsi="Times New Roman" w:cs="Arial" w:hint="eastAsia"/>
                <w:color w:val="333333"/>
                <w:kern w:val="0"/>
                <w:sz w:val="24"/>
                <w:szCs w:val="24"/>
              </w:rPr>
              <w:t>2</w:t>
            </w:r>
            <w:r w:rsidR="00151C18" w:rsidRPr="00A56E26">
              <w:rPr>
                <w:rFonts w:ascii="Times New Roman" w:eastAsia="宋体" w:hAnsi="Times New Roman" w:cs="Arial"/>
                <w:color w:val="333333"/>
                <w:kern w:val="0"/>
                <w:sz w:val="24"/>
                <w:szCs w:val="24"/>
              </w:rPr>
              <w:t>人，</w:t>
            </w:r>
            <w:r w:rsidR="00151C18" w:rsidRPr="00A56E26">
              <w:rPr>
                <w:rFonts w:ascii="Times New Roman" w:eastAsia="宋体" w:hAnsi="Times New Roman" w:cs="Arial" w:hint="eastAsia"/>
                <w:color w:val="333333"/>
                <w:kern w:val="0"/>
                <w:sz w:val="24"/>
                <w:szCs w:val="24"/>
              </w:rPr>
              <w:t>具有中医学、西医学相关专业博士学位或分子生物学、计算机等博士学位或生物工程博士学位。</w:t>
            </w:r>
          </w:p>
          <w:p w:rsidR="007D7BEA" w:rsidRPr="00915488" w:rsidRDefault="007D7BEA" w:rsidP="00C63E25">
            <w:pPr>
              <w:widowControl/>
              <w:snapToGrid w:val="0"/>
              <w:spacing w:line="320" w:lineRule="atLeast"/>
              <w:rPr>
                <w:rFonts w:ascii="Times New Roman" w:eastAsia="宋体" w:hAnsi="Times New Roman" w:cs="Arial"/>
                <w:color w:val="333333"/>
                <w:kern w:val="0"/>
                <w:sz w:val="24"/>
                <w:szCs w:val="24"/>
              </w:rPr>
            </w:pPr>
            <w:r w:rsidRPr="00915488">
              <w:rPr>
                <w:rFonts w:ascii="Times New Roman" w:eastAsia="宋体" w:hAnsi="Times New Roman" w:cs="Arial" w:hint="eastAsia"/>
                <w:color w:val="333333"/>
                <w:kern w:val="0"/>
                <w:sz w:val="24"/>
                <w:szCs w:val="24"/>
              </w:rPr>
              <w:t>2.</w:t>
            </w:r>
            <w:r w:rsidRPr="00915488">
              <w:rPr>
                <w:rFonts w:ascii="Times New Roman" w:eastAsia="宋体" w:hAnsi="Times New Roman" w:cs="Arial" w:hint="eastAsia"/>
                <w:color w:val="333333"/>
                <w:kern w:val="0"/>
                <w:sz w:val="24"/>
                <w:szCs w:val="24"/>
              </w:rPr>
              <w:t>根据研究计划提供科研启动经费</w:t>
            </w:r>
            <w:r w:rsidRPr="00915488">
              <w:rPr>
                <w:rFonts w:ascii="Times New Roman" w:eastAsia="宋体" w:hAnsi="Times New Roman" w:cs="Arial"/>
                <w:color w:val="333333"/>
                <w:kern w:val="0"/>
                <w:sz w:val="24"/>
                <w:szCs w:val="24"/>
              </w:rPr>
              <w:t>30</w:t>
            </w:r>
            <w:r w:rsidRPr="00915488">
              <w:rPr>
                <w:rFonts w:ascii="Times New Roman" w:eastAsia="宋体" w:hAnsi="Times New Roman" w:cs="Arial"/>
                <w:color w:val="333333"/>
                <w:kern w:val="0"/>
                <w:sz w:val="24"/>
                <w:szCs w:val="24"/>
              </w:rPr>
              <w:t>万元人民币</w:t>
            </w:r>
            <w:r w:rsidR="00915488">
              <w:rPr>
                <w:rFonts w:ascii="Times New Roman" w:eastAsia="宋体" w:hAnsi="Times New Roman" w:cs="Arial" w:hint="eastAsia"/>
                <w:color w:val="333333"/>
                <w:kern w:val="0"/>
                <w:sz w:val="24"/>
                <w:szCs w:val="24"/>
              </w:rPr>
              <w:t>。</w:t>
            </w:r>
          </w:p>
        </w:tc>
      </w:tr>
      <w:tr w:rsidR="00151C18" w:rsidRPr="00A56E26" w:rsidTr="00151C18">
        <w:tc>
          <w:tcPr>
            <w:tcW w:w="2235" w:type="dxa"/>
            <w:tcBorders>
              <w:top w:val="nil"/>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151C18" w:rsidRPr="00A56E26" w:rsidRDefault="00151C18" w:rsidP="00C63E25">
            <w:pPr>
              <w:widowControl/>
              <w:spacing w:line="320" w:lineRule="atLeast"/>
              <w:rPr>
                <w:rFonts w:ascii="Times New Roman" w:eastAsia="宋体" w:hAnsi="Times New Roman" w:cs="Arial"/>
                <w:color w:val="333333"/>
                <w:kern w:val="0"/>
                <w:szCs w:val="21"/>
              </w:rPr>
            </w:pPr>
            <w:r w:rsidRPr="00A56E26">
              <w:rPr>
                <w:rFonts w:ascii="Times New Roman" w:eastAsia="宋体" w:hAnsi="Times New Roman" w:cs="Arial" w:hint="eastAsia"/>
                <w:color w:val="333333"/>
                <w:kern w:val="0"/>
                <w:sz w:val="24"/>
                <w:szCs w:val="24"/>
              </w:rPr>
              <w:t>慢性病中医证的基础与临床研究</w:t>
            </w:r>
          </w:p>
        </w:tc>
        <w:tc>
          <w:tcPr>
            <w:tcW w:w="4353" w:type="dxa"/>
            <w:tcBorders>
              <w:top w:val="nil"/>
              <w:left w:val="nil"/>
              <w:bottom w:val="single" w:sz="4" w:space="0" w:color="000000"/>
              <w:right w:val="single" w:sz="4" w:space="0" w:color="000000"/>
            </w:tcBorders>
            <w:shd w:val="clear" w:color="auto" w:fill="auto"/>
            <w:tcMar>
              <w:top w:w="0" w:type="dxa"/>
              <w:left w:w="108" w:type="dxa"/>
              <w:bottom w:w="0" w:type="dxa"/>
              <w:right w:w="108" w:type="dxa"/>
            </w:tcMar>
            <w:hideMark/>
          </w:tcPr>
          <w:p w:rsidR="00151C18" w:rsidRPr="00A56E26" w:rsidRDefault="0087441B" w:rsidP="00BD1497">
            <w:pPr>
              <w:widowControl/>
              <w:spacing w:line="320" w:lineRule="atLeast"/>
              <w:rPr>
                <w:rFonts w:ascii="Times New Roman" w:eastAsia="宋体" w:hAnsi="Times New Roman" w:cs="Arial"/>
                <w:color w:val="333333"/>
                <w:kern w:val="0"/>
                <w:szCs w:val="21"/>
              </w:rPr>
            </w:pPr>
            <w:r>
              <w:rPr>
                <w:rFonts w:ascii="Times New Roman" w:eastAsia="宋体" w:hAnsi="Times New Roman" w:cs="Arial" w:hint="eastAsia"/>
                <w:color w:val="333333"/>
                <w:kern w:val="0"/>
                <w:sz w:val="24"/>
                <w:szCs w:val="24"/>
              </w:rPr>
              <w:t>李灿东教授团队</w:t>
            </w:r>
            <w:r w:rsidRPr="00257F43">
              <w:rPr>
                <w:rFonts w:ascii="Times New Roman" w:eastAsia="宋体" w:hAnsi="Times New Roman" w:cs="Arial"/>
                <w:color w:val="333333"/>
                <w:kern w:val="0"/>
                <w:sz w:val="24"/>
                <w:szCs w:val="24"/>
              </w:rPr>
              <w:t>开展</w:t>
            </w:r>
            <w:r>
              <w:rPr>
                <w:rFonts w:ascii="Times New Roman" w:eastAsia="宋体" w:hAnsi="Times New Roman" w:cs="Arial" w:hint="eastAsia"/>
                <w:color w:val="333333"/>
                <w:kern w:val="0"/>
                <w:sz w:val="24"/>
                <w:szCs w:val="24"/>
              </w:rPr>
              <w:t>慢性</w:t>
            </w:r>
            <w:r>
              <w:rPr>
                <w:rFonts w:ascii="Times New Roman" w:eastAsia="宋体" w:hAnsi="Times New Roman" w:cs="Arial"/>
                <w:color w:val="333333"/>
                <w:kern w:val="0"/>
                <w:sz w:val="24"/>
                <w:szCs w:val="24"/>
              </w:rPr>
              <w:t>病中医证的基础与临床研究</w:t>
            </w:r>
            <w:r w:rsidR="00BD1497">
              <w:rPr>
                <w:rFonts w:ascii="Times New Roman" w:eastAsia="宋体" w:hAnsi="Times New Roman" w:cs="Arial" w:hint="eastAsia"/>
                <w:color w:val="333333"/>
                <w:kern w:val="0"/>
                <w:sz w:val="24"/>
                <w:szCs w:val="24"/>
              </w:rPr>
              <w:t>，</w:t>
            </w:r>
            <w:r w:rsidR="00BD1497">
              <w:rPr>
                <w:rFonts w:ascii="Times New Roman" w:eastAsia="宋体" w:hAnsi="Times New Roman" w:cs="Arial"/>
                <w:color w:val="333333"/>
                <w:kern w:val="0"/>
                <w:sz w:val="24"/>
                <w:szCs w:val="24"/>
              </w:rPr>
              <w:t>主要围绕糖尿病</w:t>
            </w:r>
            <w:r w:rsidR="00BD1497">
              <w:rPr>
                <w:rFonts w:ascii="Times New Roman" w:eastAsia="宋体" w:hAnsi="Times New Roman" w:cs="Arial" w:hint="eastAsia"/>
                <w:color w:val="333333"/>
                <w:kern w:val="0"/>
                <w:sz w:val="24"/>
                <w:szCs w:val="24"/>
              </w:rPr>
              <w:t>、</w:t>
            </w:r>
            <w:r w:rsidR="00BD1497">
              <w:rPr>
                <w:rFonts w:ascii="Times New Roman" w:eastAsia="宋体" w:hAnsi="Times New Roman" w:cs="Arial"/>
                <w:color w:val="333333"/>
                <w:kern w:val="0"/>
                <w:sz w:val="24"/>
                <w:szCs w:val="24"/>
              </w:rPr>
              <w:t>代谢综合征</w:t>
            </w:r>
            <w:r w:rsidR="00BD1497">
              <w:rPr>
                <w:rFonts w:ascii="Times New Roman" w:eastAsia="宋体" w:hAnsi="Times New Roman" w:cs="Arial" w:hint="eastAsia"/>
                <w:color w:val="333333"/>
                <w:kern w:val="0"/>
                <w:sz w:val="24"/>
                <w:szCs w:val="24"/>
              </w:rPr>
              <w:t>、</w:t>
            </w:r>
            <w:r w:rsidR="00BD1497" w:rsidRPr="00BD1497">
              <w:rPr>
                <w:rFonts w:ascii="Times New Roman" w:eastAsia="宋体" w:hAnsi="Times New Roman" w:cs="Arial"/>
                <w:color w:val="333333"/>
                <w:kern w:val="0"/>
                <w:sz w:val="24"/>
                <w:szCs w:val="24"/>
              </w:rPr>
              <w:t>恶性肿瘤</w:t>
            </w:r>
            <w:r w:rsidR="00BD1497">
              <w:rPr>
                <w:rFonts w:ascii="Times New Roman" w:eastAsia="宋体" w:hAnsi="Times New Roman" w:cs="Arial"/>
                <w:color w:val="333333"/>
                <w:kern w:val="0"/>
                <w:sz w:val="24"/>
                <w:szCs w:val="24"/>
              </w:rPr>
              <w:t>等</w:t>
            </w:r>
            <w:r>
              <w:rPr>
                <w:rFonts w:ascii="Times New Roman" w:eastAsia="宋体" w:hAnsi="Times New Roman" w:cs="Arial" w:hint="eastAsia"/>
                <w:color w:val="333333"/>
                <w:kern w:val="0"/>
                <w:sz w:val="24"/>
                <w:szCs w:val="24"/>
              </w:rPr>
              <w:t>。目前</w:t>
            </w:r>
            <w:r w:rsidR="00BD1497" w:rsidRPr="007E0E0E">
              <w:rPr>
                <w:rFonts w:ascii="Times New Roman" w:eastAsia="宋体" w:hAnsi="Times New Roman" w:cs="Arial" w:hint="eastAsia"/>
                <w:color w:val="333333"/>
                <w:kern w:val="0"/>
                <w:sz w:val="24"/>
                <w:szCs w:val="24"/>
              </w:rPr>
              <w:t>科技基础雄厚，研究水平达到国内领先。</w:t>
            </w:r>
          </w:p>
        </w:tc>
        <w:tc>
          <w:tcPr>
            <w:tcW w:w="0" w:type="auto"/>
            <w:vMerge/>
            <w:tcBorders>
              <w:top w:val="nil"/>
              <w:left w:val="nil"/>
              <w:bottom w:val="single" w:sz="4" w:space="0" w:color="000000"/>
              <w:right w:val="single" w:sz="4" w:space="0" w:color="000000"/>
            </w:tcBorders>
            <w:shd w:val="clear" w:color="auto" w:fill="auto"/>
            <w:vAlign w:val="center"/>
            <w:hideMark/>
          </w:tcPr>
          <w:p w:rsidR="00151C18" w:rsidRPr="00A56E26" w:rsidRDefault="00151C18" w:rsidP="00C63E25">
            <w:pPr>
              <w:widowControl/>
              <w:rPr>
                <w:rFonts w:ascii="Times New Roman" w:eastAsia="宋体" w:hAnsi="Times New Roman" w:cs="Arial"/>
                <w:color w:val="333333"/>
                <w:kern w:val="0"/>
                <w:szCs w:val="21"/>
              </w:rPr>
            </w:pPr>
          </w:p>
        </w:tc>
      </w:tr>
    </w:tbl>
    <w:p w:rsidR="005271E8" w:rsidRPr="002E1163" w:rsidRDefault="00151C18" w:rsidP="002E1163">
      <w:pPr>
        <w:widowControl/>
        <w:spacing w:line="360" w:lineRule="auto"/>
        <w:ind w:firstLineChars="200" w:firstLine="480"/>
        <w:rPr>
          <w:rFonts w:ascii="Times New Roman" w:eastAsia="宋体" w:hAnsi="Times New Roman" w:cs="宋体"/>
          <w:color w:val="333333"/>
          <w:kern w:val="0"/>
          <w:sz w:val="24"/>
          <w:szCs w:val="24"/>
        </w:rPr>
      </w:pPr>
      <w:r w:rsidRPr="00F353DC">
        <w:rPr>
          <w:rFonts w:ascii="Times New Roman" w:eastAsia="宋体" w:hAnsi="Times New Roman" w:cs="宋体" w:hint="eastAsia"/>
          <w:color w:val="333333"/>
          <w:kern w:val="0"/>
          <w:sz w:val="24"/>
          <w:szCs w:val="24"/>
        </w:rPr>
        <w:t>中医学</w:t>
      </w:r>
      <w:r w:rsidR="007E0E0E" w:rsidRPr="00F353DC">
        <w:rPr>
          <w:rFonts w:ascii="Times New Roman" w:eastAsia="宋体" w:hAnsi="Times New Roman" w:cs="宋体" w:hint="eastAsia"/>
          <w:color w:val="333333"/>
          <w:kern w:val="0"/>
          <w:sz w:val="24"/>
          <w:szCs w:val="24"/>
        </w:rPr>
        <w:t>科研</w:t>
      </w:r>
      <w:r w:rsidRPr="00F353DC">
        <w:rPr>
          <w:rFonts w:ascii="Times New Roman" w:eastAsia="宋体" w:hAnsi="Times New Roman" w:cs="宋体" w:hint="eastAsia"/>
          <w:color w:val="333333"/>
          <w:kern w:val="0"/>
          <w:sz w:val="24"/>
          <w:szCs w:val="24"/>
        </w:rPr>
        <w:t>流动</w:t>
      </w:r>
      <w:r w:rsidRPr="002E1163">
        <w:rPr>
          <w:rFonts w:ascii="Times New Roman" w:eastAsia="宋体" w:hAnsi="Times New Roman" w:cs="宋体"/>
          <w:color w:val="333333"/>
          <w:kern w:val="0"/>
          <w:sz w:val="24"/>
          <w:szCs w:val="24"/>
        </w:rPr>
        <w:t>站联系人：</w:t>
      </w:r>
      <w:r w:rsidRPr="002E1163">
        <w:rPr>
          <w:rFonts w:ascii="Times New Roman" w:eastAsia="宋体" w:hAnsi="Times New Roman" w:cs="宋体" w:hint="eastAsia"/>
          <w:color w:val="333333"/>
          <w:kern w:val="0"/>
          <w:sz w:val="24"/>
          <w:szCs w:val="24"/>
        </w:rPr>
        <w:t>李宇涛老师</w:t>
      </w:r>
      <w:r w:rsidRPr="002E1163">
        <w:rPr>
          <w:rFonts w:ascii="Times New Roman" w:eastAsia="宋体" w:hAnsi="Times New Roman" w:cs="宋体"/>
          <w:color w:val="333333"/>
          <w:kern w:val="0"/>
          <w:sz w:val="24"/>
          <w:szCs w:val="24"/>
        </w:rPr>
        <w:t xml:space="preserve">  </w:t>
      </w:r>
      <w:r w:rsidRPr="002E1163">
        <w:rPr>
          <w:rFonts w:ascii="Times New Roman" w:eastAsia="宋体" w:hAnsi="Times New Roman" w:cs="宋体"/>
          <w:color w:val="333333"/>
          <w:kern w:val="0"/>
          <w:sz w:val="24"/>
          <w:szCs w:val="24"/>
        </w:rPr>
        <w:t>电话：</w:t>
      </w:r>
      <w:r w:rsidRPr="002E1163">
        <w:rPr>
          <w:rFonts w:ascii="Times New Roman" w:eastAsia="宋体" w:hAnsi="Times New Roman" w:cs="宋体"/>
          <w:color w:val="333333"/>
          <w:kern w:val="0"/>
          <w:sz w:val="24"/>
          <w:szCs w:val="24"/>
        </w:rPr>
        <w:t>18959177527</w:t>
      </w:r>
    </w:p>
    <w:p w:rsidR="005271E8" w:rsidRPr="00151C18" w:rsidRDefault="00151C18" w:rsidP="00A33E45">
      <w:pPr>
        <w:pStyle w:val="a7"/>
        <w:spacing w:before="0" w:beforeAutospacing="0" w:after="0" w:afterAutospacing="0" w:line="500" w:lineRule="exact"/>
        <w:ind w:firstLineChars="200" w:firstLine="482"/>
        <w:rPr>
          <w:b/>
          <w:color w:val="333333"/>
        </w:rPr>
      </w:pPr>
      <w:r w:rsidRPr="00151C18">
        <w:rPr>
          <w:rFonts w:hint="eastAsia"/>
          <w:b/>
          <w:color w:val="333333"/>
        </w:rPr>
        <w:t>中西医结合博士后科研流动站</w:t>
      </w:r>
    </w:p>
    <w:tbl>
      <w:tblPr>
        <w:tblW w:w="9322" w:type="dxa"/>
        <w:tblCellMar>
          <w:left w:w="0" w:type="dxa"/>
          <w:right w:w="0" w:type="dxa"/>
        </w:tblCellMar>
        <w:tblLook w:val="04A0" w:firstRow="1" w:lastRow="0" w:firstColumn="1" w:lastColumn="0" w:noHBand="0" w:noVBand="1"/>
      </w:tblPr>
      <w:tblGrid>
        <w:gridCol w:w="2268"/>
        <w:gridCol w:w="4548"/>
        <w:gridCol w:w="2506"/>
      </w:tblGrid>
      <w:tr w:rsidR="00151C18" w:rsidRPr="00A56E26" w:rsidTr="004B4555">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hideMark/>
          </w:tcPr>
          <w:p w:rsidR="00151C18" w:rsidRPr="00A56E26" w:rsidRDefault="00151C18" w:rsidP="00C63E25">
            <w:pPr>
              <w:widowControl/>
              <w:spacing w:line="320" w:lineRule="atLeast"/>
              <w:rPr>
                <w:rFonts w:ascii="Times New Roman" w:eastAsia="宋体" w:hAnsi="Times New Roman" w:cs="Arial"/>
                <w:color w:val="333333"/>
                <w:kern w:val="0"/>
                <w:szCs w:val="21"/>
              </w:rPr>
            </w:pPr>
            <w:r w:rsidRPr="00A56E26">
              <w:rPr>
                <w:rFonts w:ascii="Times New Roman" w:eastAsia="宋体" w:hAnsi="Times New Roman" w:cs="Arial"/>
                <w:b/>
                <w:bCs/>
                <w:color w:val="000000"/>
                <w:kern w:val="0"/>
                <w:sz w:val="24"/>
                <w:szCs w:val="24"/>
              </w:rPr>
              <w:t>项目名称</w:t>
            </w:r>
          </w:p>
        </w:tc>
        <w:tc>
          <w:tcPr>
            <w:tcW w:w="4548"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hideMark/>
          </w:tcPr>
          <w:p w:rsidR="00151C18" w:rsidRPr="00A56E26" w:rsidRDefault="00151C18" w:rsidP="00C63E25">
            <w:pPr>
              <w:widowControl/>
              <w:spacing w:line="320" w:lineRule="atLeast"/>
              <w:rPr>
                <w:rFonts w:ascii="Times New Roman" w:eastAsia="宋体" w:hAnsi="Times New Roman" w:cs="Arial"/>
                <w:color w:val="333333"/>
                <w:kern w:val="0"/>
                <w:szCs w:val="21"/>
              </w:rPr>
            </w:pPr>
            <w:r w:rsidRPr="00A56E26">
              <w:rPr>
                <w:rFonts w:ascii="Times New Roman" w:eastAsia="宋体" w:hAnsi="Times New Roman" w:cs="Arial"/>
                <w:b/>
                <w:bCs/>
                <w:color w:val="000000"/>
                <w:kern w:val="0"/>
                <w:sz w:val="24"/>
                <w:szCs w:val="24"/>
              </w:rPr>
              <w:t>项目简介</w:t>
            </w:r>
          </w:p>
        </w:tc>
        <w:tc>
          <w:tcPr>
            <w:tcW w:w="2506"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hideMark/>
          </w:tcPr>
          <w:p w:rsidR="00151C18" w:rsidRPr="00A56E26" w:rsidRDefault="00151C18" w:rsidP="00C63E25">
            <w:pPr>
              <w:widowControl/>
              <w:spacing w:line="320" w:lineRule="atLeast"/>
              <w:rPr>
                <w:rFonts w:ascii="Times New Roman" w:eastAsia="宋体" w:hAnsi="Times New Roman" w:cs="Arial"/>
                <w:color w:val="333333"/>
                <w:kern w:val="0"/>
                <w:szCs w:val="21"/>
              </w:rPr>
            </w:pPr>
            <w:r w:rsidRPr="00A56E26">
              <w:rPr>
                <w:rFonts w:ascii="Times New Roman" w:eastAsia="宋体" w:hAnsi="Times New Roman" w:cs="Arial"/>
                <w:b/>
                <w:bCs/>
                <w:color w:val="000000"/>
                <w:kern w:val="0"/>
                <w:sz w:val="24"/>
                <w:szCs w:val="24"/>
              </w:rPr>
              <w:t>专业要求</w:t>
            </w:r>
          </w:p>
        </w:tc>
      </w:tr>
      <w:tr w:rsidR="00151C18" w:rsidRPr="00A56E26" w:rsidTr="004B4555">
        <w:trPr>
          <w:trHeight w:val="2406"/>
        </w:trPr>
        <w:tc>
          <w:tcPr>
            <w:tcW w:w="2268" w:type="dxa"/>
            <w:tcBorders>
              <w:top w:val="nil"/>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151C18" w:rsidRPr="007E0E0E" w:rsidRDefault="00151C18" w:rsidP="00C63E25">
            <w:pPr>
              <w:widowControl/>
              <w:spacing w:line="320" w:lineRule="atLeast"/>
              <w:rPr>
                <w:rFonts w:ascii="Times New Roman" w:eastAsia="宋体" w:hAnsi="Times New Roman" w:cs="Arial"/>
                <w:color w:val="333333"/>
                <w:kern w:val="0"/>
                <w:sz w:val="24"/>
                <w:szCs w:val="24"/>
              </w:rPr>
            </w:pPr>
            <w:r w:rsidRPr="007E0E0E">
              <w:rPr>
                <w:rFonts w:ascii="Times New Roman" w:eastAsia="宋体" w:hAnsi="Times New Roman" w:cs="Arial" w:hint="eastAsia"/>
                <w:color w:val="333333"/>
                <w:kern w:val="0"/>
                <w:sz w:val="24"/>
                <w:szCs w:val="24"/>
              </w:rPr>
              <w:t>脑卒中后认知和肢体运动功能障碍康复</w:t>
            </w:r>
          </w:p>
        </w:tc>
        <w:tc>
          <w:tcPr>
            <w:tcW w:w="4548" w:type="dxa"/>
            <w:tcBorders>
              <w:top w:val="nil"/>
              <w:left w:val="nil"/>
              <w:bottom w:val="single" w:sz="4" w:space="0" w:color="000000"/>
              <w:right w:val="single" w:sz="4" w:space="0" w:color="000000"/>
            </w:tcBorders>
            <w:shd w:val="clear" w:color="auto" w:fill="auto"/>
            <w:tcMar>
              <w:top w:w="0" w:type="dxa"/>
              <w:left w:w="108" w:type="dxa"/>
              <w:bottom w:w="0" w:type="dxa"/>
              <w:right w:w="108" w:type="dxa"/>
            </w:tcMar>
            <w:hideMark/>
          </w:tcPr>
          <w:p w:rsidR="00151C18" w:rsidRPr="007E0E0E" w:rsidRDefault="00151C18" w:rsidP="00C63E25">
            <w:pPr>
              <w:widowControl/>
              <w:spacing w:line="320" w:lineRule="atLeast"/>
              <w:rPr>
                <w:rFonts w:ascii="Times New Roman" w:eastAsia="宋体" w:hAnsi="Times New Roman" w:cs="Arial"/>
                <w:color w:val="333333"/>
                <w:kern w:val="0"/>
                <w:sz w:val="24"/>
                <w:szCs w:val="24"/>
              </w:rPr>
            </w:pPr>
            <w:r w:rsidRPr="007E0E0E">
              <w:rPr>
                <w:rFonts w:ascii="Times New Roman" w:eastAsia="宋体" w:hAnsi="Times New Roman" w:cs="Arial" w:hint="eastAsia"/>
                <w:color w:val="333333"/>
                <w:kern w:val="0"/>
                <w:sz w:val="24"/>
                <w:szCs w:val="24"/>
              </w:rPr>
              <w:t>开展脑卒中后认知和肢体运动功能障碍康复研究。研发条件坚实，科技基础雄厚，研究水平达到国内领先。</w:t>
            </w:r>
          </w:p>
        </w:tc>
        <w:tc>
          <w:tcPr>
            <w:tcW w:w="2506" w:type="dxa"/>
            <w:vMerge w:val="restart"/>
            <w:tcBorders>
              <w:top w:val="nil"/>
              <w:left w:val="nil"/>
              <w:bottom w:val="single" w:sz="4" w:space="0" w:color="000000"/>
              <w:right w:val="single" w:sz="4" w:space="0" w:color="000000"/>
            </w:tcBorders>
            <w:shd w:val="clear" w:color="auto" w:fill="auto"/>
            <w:tcMar>
              <w:top w:w="0" w:type="dxa"/>
              <w:left w:w="108" w:type="dxa"/>
              <w:bottom w:w="0" w:type="dxa"/>
              <w:right w:w="108" w:type="dxa"/>
            </w:tcMar>
            <w:hideMark/>
          </w:tcPr>
          <w:p w:rsidR="00151C18" w:rsidRPr="007E0E0E" w:rsidRDefault="00151C18" w:rsidP="00C63E25">
            <w:pPr>
              <w:spacing w:line="360" w:lineRule="auto"/>
              <w:rPr>
                <w:rFonts w:ascii="Times New Roman" w:eastAsia="宋体" w:hAnsi="Times New Roman" w:cs="Arial"/>
                <w:color w:val="333333"/>
                <w:kern w:val="0"/>
                <w:sz w:val="24"/>
                <w:szCs w:val="24"/>
              </w:rPr>
            </w:pPr>
            <w:r w:rsidRPr="007E0E0E">
              <w:rPr>
                <w:rFonts w:ascii="Times New Roman" w:eastAsia="宋体" w:hAnsi="Times New Roman" w:cs="Arial" w:hint="eastAsia"/>
                <w:color w:val="333333"/>
                <w:kern w:val="0"/>
                <w:sz w:val="24"/>
                <w:szCs w:val="24"/>
              </w:rPr>
              <w:t>脑卒中后认知和肢体运动功能障碍康复项目需引进博士后</w:t>
            </w:r>
            <w:r w:rsidRPr="007E0E0E">
              <w:rPr>
                <w:rFonts w:ascii="Times New Roman" w:eastAsia="宋体" w:hAnsi="Times New Roman" w:cs="Arial" w:hint="eastAsia"/>
                <w:color w:val="333333"/>
                <w:kern w:val="0"/>
                <w:sz w:val="24"/>
                <w:szCs w:val="24"/>
              </w:rPr>
              <w:t>2</w:t>
            </w:r>
            <w:r w:rsidRPr="007E0E0E">
              <w:rPr>
                <w:rFonts w:ascii="Times New Roman" w:eastAsia="宋体" w:hAnsi="Times New Roman" w:cs="Arial" w:hint="eastAsia"/>
                <w:color w:val="333333"/>
                <w:kern w:val="0"/>
                <w:sz w:val="24"/>
                <w:szCs w:val="24"/>
              </w:rPr>
              <w:t>人，中西医结合高血压研究项目需引进博士后</w:t>
            </w:r>
            <w:r w:rsidRPr="007E0E0E">
              <w:rPr>
                <w:rFonts w:ascii="Times New Roman" w:eastAsia="宋体" w:hAnsi="Times New Roman" w:cs="Arial" w:hint="eastAsia"/>
                <w:color w:val="333333"/>
                <w:kern w:val="0"/>
                <w:sz w:val="24"/>
                <w:szCs w:val="24"/>
              </w:rPr>
              <w:t>1</w:t>
            </w:r>
            <w:r w:rsidRPr="007E0E0E">
              <w:rPr>
                <w:rFonts w:ascii="Times New Roman" w:eastAsia="宋体" w:hAnsi="Times New Roman" w:cs="Arial" w:hint="eastAsia"/>
                <w:color w:val="333333"/>
                <w:kern w:val="0"/>
                <w:sz w:val="24"/>
                <w:szCs w:val="24"/>
              </w:rPr>
              <w:t>人，申请人员需要具有医学、中医学相关专业博士学位。</w:t>
            </w:r>
          </w:p>
          <w:p w:rsidR="00151C18" w:rsidRPr="007E0E0E" w:rsidRDefault="00151C18" w:rsidP="00C63E25">
            <w:pPr>
              <w:widowControl/>
              <w:spacing w:line="320" w:lineRule="atLeast"/>
              <w:rPr>
                <w:rFonts w:ascii="Times New Roman" w:eastAsia="宋体" w:hAnsi="Times New Roman" w:cs="Arial"/>
                <w:color w:val="333333"/>
                <w:kern w:val="0"/>
                <w:sz w:val="24"/>
                <w:szCs w:val="24"/>
              </w:rPr>
            </w:pPr>
          </w:p>
        </w:tc>
      </w:tr>
      <w:tr w:rsidR="00151C18" w:rsidRPr="00A56E26" w:rsidTr="004B4555">
        <w:trPr>
          <w:trHeight w:val="2666"/>
        </w:trPr>
        <w:tc>
          <w:tcPr>
            <w:tcW w:w="2268" w:type="dxa"/>
            <w:tcBorders>
              <w:top w:val="nil"/>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151C18" w:rsidRPr="00F60175" w:rsidRDefault="00151C18" w:rsidP="00C63E25">
            <w:pPr>
              <w:widowControl/>
              <w:spacing w:line="320" w:lineRule="atLeast"/>
              <w:rPr>
                <w:rFonts w:ascii="Times New Roman" w:eastAsia="宋体" w:hAnsi="Times New Roman" w:cs="Arial"/>
                <w:color w:val="333333"/>
                <w:kern w:val="0"/>
                <w:sz w:val="24"/>
                <w:szCs w:val="24"/>
              </w:rPr>
            </w:pPr>
            <w:r w:rsidRPr="00F60175">
              <w:rPr>
                <w:rFonts w:ascii="Times New Roman" w:eastAsia="宋体" w:hAnsi="Times New Roman" w:cs="Arial" w:hint="eastAsia"/>
                <w:color w:val="333333"/>
                <w:kern w:val="0"/>
                <w:sz w:val="24"/>
                <w:szCs w:val="24"/>
              </w:rPr>
              <w:t>中西医结合高血压研究</w:t>
            </w:r>
          </w:p>
        </w:tc>
        <w:tc>
          <w:tcPr>
            <w:tcW w:w="4548" w:type="dxa"/>
            <w:tcBorders>
              <w:top w:val="nil"/>
              <w:left w:val="nil"/>
              <w:bottom w:val="single" w:sz="4" w:space="0" w:color="000000"/>
              <w:right w:val="single" w:sz="4" w:space="0" w:color="000000"/>
            </w:tcBorders>
            <w:shd w:val="clear" w:color="auto" w:fill="auto"/>
            <w:tcMar>
              <w:top w:w="0" w:type="dxa"/>
              <w:left w:w="108" w:type="dxa"/>
              <w:bottom w:w="0" w:type="dxa"/>
              <w:right w:w="108" w:type="dxa"/>
            </w:tcMar>
            <w:hideMark/>
          </w:tcPr>
          <w:p w:rsidR="00151C18" w:rsidRPr="00F60175" w:rsidRDefault="00151C18" w:rsidP="00C63E25">
            <w:pPr>
              <w:widowControl/>
              <w:spacing w:line="320" w:lineRule="atLeast"/>
              <w:rPr>
                <w:rFonts w:ascii="Times New Roman" w:eastAsia="宋体" w:hAnsi="Times New Roman" w:cs="Arial"/>
                <w:color w:val="333333"/>
                <w:kern w:val="0"/>
                <w:sz w:val="24"/>
                <w:szCs w:val="24"/>
              </w:rPr>
            </w:pPr>
            <w:r w:rsidRPr="00F60175">
              <w:rPr>
                <w:rFonts w:ascii="Times New Roman" w:eastAsia="宋体" w:hAnsi="Times New Roman" w:cs="Arial" w:hint="eastAsia"/>
                <w:color w:val="333333"/>
                <w:kern w:val="0"/>
                <w:sz w:val="24"/>
                <w:szCs w:val="24"/>
              </w:rPr>
              <w:t>主要围绕高血压研究。科研经费充足，科研工作处于国内前列，其规模、研究手段及深度均处于中医药研究领域的领先水平。</w:t>
            </w:r>
          </w:p>
        </w:tc>
        <w:tc>
          <w:tcPr>
            <w:tcW w:w="2506" w:type="dxa"/>
            <w:vMerge/>
            <w:tcBorders>
              <w:top w:val="nil"/>
              <w:left w:val="nil"/>
              <w:bottom w:val="single" w:sz="4" w:space="0" w:color="000000"/>
              <w:right w:val="single" w:sz="4" w:space="0" w:color="000000"/>
            </w:tcBorders>
            <w:shd w:val="clear" w:color="auto" w:fill="auto"/>
            <w:vAlign w:val="center"/>
            <w:hideMark/>
          </w:tcPr>
          <w:p w:rsidR="00151C18" w:rsidRPr="00A56E26" w:rsidRDefault="00151C18" w:rsidP="00C63E25">
            <w:pPr>
              <w:widowControl/>
              <w:rPr>
                <w:rFonts w:ascii="Times New Roman" w:eastAsia="宋体" w:hAnsi="Times New Roman" w:cs="Arial"/>
                <w:color w:val="333333"/>
                <w:kern w:val="0"/>
                <w:szCs w:val="21"/>
              </w:rPr>
            </w:pPr>
          </w:p>
        </w:tc>
      </w:tr>
    </w:tbl>
    <w:p w:rsidR="00151C18" w:rsidRPr="002E1163" w:rsidRDefault="00151C18" w:rsidP="002E1163">
      <w:pPr>
        <w:widowControl/>
        <w:spacing w:line="360" w:lineRule="auto"/>
        <w:ind w:firstLineChars="200" w:firstLine="480"/>
        <w:rPr>
          <w:rFonts w:ascii="Times New Roman" w:eastAsia="宋体" w:hAnsi="Times New Roman" w:cs="宋体"/>
          <w:color w:val="333333"/>
          <w:kern w:val="0"/>
          <w:sz w:val="24"/>
          <w:szCs w:val="24"/>
        </w:rPr>
      </w:pPr>
      <w:r w:rsidRPr="002E1163">
        <w:rPr>
          <w:rFonts w:ascii="Times New Roman" w:eastAsia="宋体" w:hAnsi="Times New Roman" w:cs="宋体"/>
          <w:color w:val="333333"/>
          <w:kern w:val="0"/>
          <w:sz w:val="24"/>
          <w:szCs w:val="24"/>
        </w:rPr>
        <w:t>中西医结合流动站联系人：蓝艳红老师</w:t>
      </w:r>
      <w:r w:rsidRPr="002E1163">
        <w:rPr>
          <w:rFonts w:ascii="Times New Roman" w:eastAsia="宋体" w:hAnsi="Times New Roman" w:cs="宋体"/>
          <w:color w:val="333333"/>
          <w:kern w:val="0"/>
          <w:sz w:val="24"/>
          <w:szCs w:val="24"/>
        </w:rPr>
        <w:t xml:space="preserve">  </w:t>
      </w:r>
      <w:r w:rsidRPr="002E1163">
        <w:rPr>
          <w:rFonts w:ascii="Times New Roman" w:eastAsia="宋体" w:hAnsi="Times New Roman" w:cs="宋体"/>
          <w:color w:val="333333"/>
          <w:kern w:val="0"/>
          <w:sz w:val="24"/>
          <w:szCs w:val="24"/>
        </w:rPr>
        <w:t>电话：</w:t>
      </w:r>
      <w:r w:rsidRPr="002E1163">
        <w:rPr>
          <w:rFonts w:ascii="Times New Roman" w:eastAsia="宋体" w:hAnsi="Times New Roman" w:cs="宋体"/>
          <w:color w:val="333333"/>
          <w:kern w:val="0"/>
          <w:sz w:val="24"/>
          <w:szCs w:val="24"/>
        </w:rPr>
        <w:t>0591-22861157</w:t>
      </w:r>
    </w:p>
    <w:p w:rsidR="001307C8" w:rsidRPr="00BB2D27" w:rsidRDefault="00BB2D27" w:rsidP="001307C8">
      <w:pPr>
        <w:widowControl/>
        <w:snapToGrid w:val="0"/>
        <w:spacing w:line="540" w:lineRule="atLeast"/>
        <w:ind w:firstLine="643"/>
        <w:rPr>
          <w:rFonts w:ascii="Times New Roman" w:eastAsia="宋体" w:hAnsi="Times New Roman" w:cs="Arial"/>
          <w:color w:val="333333"/>
          <w:kern w:val="0"/>
          <w:sz w:val="24"/>
          <w:szCs w:val="24"/>
        </w:rPr>
      </w:pPr>
      <w:r w:rsidRPr="00BB2D27">
        <w:rPr>
          <w:rFonts w:ascii="Times New Roman" w:eastAsia="宋体" w:hAnsi="Times New Roman" w:cs="Arial" w:hint="eastAsia"/>
          <w:b/>
          <w:bCs/>
          <w:color w:val="000000"/>
          <w:kern w:val="0"/>
          <w:sz w:val="24"/>
          <w:szCs w:val="24"/>
        </w:rPr>
        <w:t>五</w:t>
      </w:r>
      <w:r w:rsidR="001307C8" w:rsidRPr="00BB2D27">
        <w:rPr>
          <w:rFonts w:ascii="Times New Roman" w:eastAsia="宋体" w:hAnsi="Times New Roman" w:cs="Arial"/>
          <w:b/>
          <w:bCs/>
          <w:color w:val="000000"/>
          <w:kern w:val="0"/>
          <w:sz w:val="24"/>
          <w:szCs w:val="24"/>
        </w:rPr>
        <w:t>、招聘流程和联系方式</w:t>
      </w:r>
    </w:p>
    <w:p w:rsidR="001307C8" w:rsidRPr="001B25EB" w:rsidRDefault="001307C8" w:rsidP="001B25EB">
      <w:pPr>
        <w:widowControl/>
        <w:spacing w:line="360" w:lineRule="auto"/>
        <w:ind w:firstLineChars="200" w:firstLine="480"/>
        <w:rPr>
          <w:rFonts w:ascii="Times New Roman" w:eastAsia="宋体" w:hAnsi="Times New Roman" w:cs="宋体"/>
          <w:color w:val="333333"/>
          <w:kern w:val="0"/>
          <w:sz w:val="24"/>
          <w:szCs w:val="24"/>
        </w:rPr>
      </w:pPr>
      <w:r w:rsidRPr="001B25EB">
        <w:rPr>
          <w:rFonts w:ascii="Times New Roman" w:eastAsia="宋体" w:hAnsi="Times New Roman" w:cs="宋体"/>
          <w:color w:val="333333"/>
          <w:kern w:val="0"/>
          <w:sz w:val="24"/>
          <w:szCs w:val="24"/>
        </w:rPr>
        <w:lastRenderedPageBreak/>
        <w:t>本着</w:t>
      </w:r>
      <w:r w:rsidRPr="001B25EB">
        <w:rPr>
          <w:rFonts w:ascii="Times New Roman" w:eastAsia="宋体" w:hAnsi="Times New Roman" w:cs="宋体" w:hint="eastAsia"/>
          <w:color w:val="333333"/>
          <w:kern w:val="0"/>
          <w:sz w:val="24"/>
          <w:szCs w:val="24"/>
        </w:rPr>
        <w:t>“</w:t>
      </w:r>
      <w:r w:rsidRPr="001B25EB">
        <w:rPr>
          <w:rFonts w:ascii="Times New Roman" w:eastAsia="宋体" w:hAnsi="Times New Roman" w:cs="宋体"/>
          <w:color w:val="333333"/>
          <w:kern w:val="0"/>
          <w:sz w:val="24"/>
          <w:szCs w:val="24"/>
        </w:rPr>
        <w:t>公开招收、严格考试、择优录取</w:t>
      </w:r>
      <w:r w:rsidRPr="001B25EB">
        <w:rPr>
          <w:rFonts w:ascii="Times New Roman" w:eastAsia="宋体" w:hAnsi="Times New Roman" w:cs="宋体" w:hint="eastAsia"/>
          <w:color w:val="333333"/>
          <w:kern w:val="0"/>
          <w:sz w:val="24"/>
          <w:szCs w:val="24"/>
        </w:rPr>
        <w:t>”</w:t>
      </w:r>
      <w:r w:rsidRPr="001B25EB">
        <w:rPr>
          <w:rFonts w:ascii="Times New Roman" w:eastAsia="宋体" w:hAnsi="Times New Roman" w:cs="宋体"/>
          <w:color w:val="333333"/>
          <w:kern w:val="0"/>
          <w:sz w:val="24"/>
          <w:szCs w:val="24"/>
        </w:rPr>
        <w:t>的原则，公开、公平、公正地招收博士后研究人员。在对报名人员的材料进行初审后，组织有关专家对初审合格者进行面试，择优招收。</w:t>
      </w:r>
    </w:p>
    <w:p w:rsidR="001307C8" w:rsidRPr="001B25EB" w:rsidRDefault="001307C8" w:rsidP="001B25EB">
      <w:pPr>
        <w:widowControl/>
        <w:spacing w:line="360" w:lineRule="auto"/>
        <w:ind w:firstLineChars="200" w:firstLine="480"/>
        <w:rPr>
          <w:rFonts w:ascii="Times New Roman" w:eastAsia="宋体" w:hAnsi="Times New Roman" w:cs="宋体"/>
          <w:color w:val="333333"/>
          <w:kern w:val="0"/>
          <w:sz w:val="24"/>
          <w:szCs w:val="24"/>
        </w:rPr>
      </w:pPr>
      <w:r w:rsidRPr="001B25EB">
        <w:rPr>
          <w:rFonts w:ascii="Times New Roman" w:eastAsia="宋体" w:hAnsi="Times New Roman" w:cs="宋体"/>
          <w:color w:val="333333"/>
          <w:kern w:val="0"/>
          <w:sz w:val="24"/>
          <w:szCs w:val="24"/>
        </w:rPr>
        <w:t>通讯地址：福州地区大学城福建中医药大学研究生院</w:t>
      </w:r>
    </w:p>
    <w:p w:rsidR="001307C8" w:rsidRPr="001B25EB" w:rsidRDefault="001307C8" w:rsidP="001B25EB">
      <w:pPr>
        <w:widowControl/>
        <w:spacing w:line="360" w:lineRule="auto"/>
        <w:ind w:firstLineChars="200" w:firstLine="480"/>
        <w:rPr>
          <w:rFonts w:ascii="Times New Roman" w:eastAsia="宋体" w:hAnsi="Times New Roman" w:cs="宋体"/>
          <w:color w:val="333333"/>
          <w:kern w:val="0"/>
          <w:sz w:val="24"/>
          <w:szCs w:val="24"/>
        </w:rPr>
      </w:pPr>
      <w:r w:rsidRPr="001B25EB">
        <w:rPr>
          <w:rFonts w:ascii="Times New Roman" w:eastAsia="宋体" w:hAnsi="Times New Roman" w:cs="宋体"/>
          <w:color w:val="333333"/>
          <w:kern w:val="0"/>
          <w:sz w:val="24"/>
          <w:szCs w:val="24"/>
        </w:rPr>
        <w:t>邮编：</w:t>
      </w:r>
      <w:r w:rsidRPr="001B25EB">
        <w:rPr>
          <w:rFonts w:ascii="Times New Roman" w:eastAsia="宋体" w:hAnsi="Times New Roman" w:cs="宋体"/>
          <w:color w:val="333333"/>
          <w:kern w:val="0"/>
          <w:sz w:val="24"/>
          <w:szCs w:val="24"/>
        </w:rPr>
        <w:t>350122</w:t>
      </w:r>
    </w:p>
    <w:p w:rsidR="001307C8" w:rsidRPr="001B25EB" w:rsidRDefault="001307C8" w:rsidP="001B25EB">
      <w:pPr>
        <w:widowControl/>
        <w:spacing w:line="360" w:lineRule="auto"/>
        <w:ind w:firstLineChars="200" w:firstLine="480"/>
        <w:rPr>
          <w:rFonts w:ascii="Times New Roman" w:eastAsia="宋体" w:hAnsi="Times New Roman" w:cs="宋体"/>
          <w:color w:val="333333"/>
          <w:kern w:val="0"/>
          <w:sz w:val="24"/>
          <w:szCs w:val="24"/>
        </w:rPr>
      </w:pPr>
      <w:r w:rsidRPr="001B25EB">
        <w:rPr>
          <w:rFonts w:ascii="Times New Roman" w:eastAsia="宋体" w:hAnsi="Times New Roman" w:cs="宋体"/>
          <w:color w:val="333333"/>
          <w:kern w:val="0"/>
          <w:sz w:val="24"/>
          <w:szCs w:val="24"/>
        </w:rPr>
        <w:t>咨询电话：</w:t>
      </w:r>
      <w:r w:rsidRPr="001B25EB">
        <w:rPr>
          <w:rFonts w:ascii="Times New Roman" w:eastAsia="宋体" w:hAnsi="Times New Roman" w:cs="宋体"/>
          <w:color w:val="333333"/>
          <w:kern w:val="0"/>
          <w:sz w:val="24"/>
          <w:szCs w:val="24"/>
        </w:rPr>
        <w:t xml:space="preserve">0591-22861065    </w:t>
      </w:r>
    </w:p>
    <w:p w:rsidR="001B25EB" w:rsidRDefault="001B25EB" w:rsidP="001B25EB">
      <w:pPr>
        <w:widowControl/>
        <w:spacing w:line="360" w:lineRule="auto"/>
        <w:ind w:firstLineChars="2450" w:firstLine="5880"/>
        <w:rPr>
          <w:rFonts w:ascii="Times New Roman" w:eastAsia="宋体" w:hAnsi="Times New Roman" w:cs="宋体"/>
          <w:color w:val="333333"/>
          <w:kern w:val="0"/>
          <w:sz w:val="24"/>
          <w:szCs w:val="24"/>
        </w:rPr>
      </w:pPr>
      <w:r>
        <w:rPr>
          <w:rFonts w:ascii="Times New Roman" w:eastAsia="宋体" w:hAnsi="Times New Roman" w:cs="宋体" w:hint="eastAsia"/>
          <w:color w:val="333333"/>
          <w:kern w:val="0"/>
          <w:sz w:val="24"/>
          <w:szCs w:val="24"/>
        </w:rPr>
        <w:t>福建中医药大学</w:t>
      </w:r>
    </w:p>
    <w:p w:rsidR="001307C8" w:rsidRPr="001B25EB" w:rsidRDefault="001307C8" w:rsidP="001B25EB">
      <w:pPr>
        <w:widowControl/>
        <w:spacing w:line="360" w:lineRule="auto"/>
        <w:ind w:firstLineChars="2400" w:firstLine="5760"/>
        <w:rPr>
          <w:rFonts w:ascii="Times New Roman" w:eastAsia="宋体" w:hAnsi="Times New Roman" w:cs="宋体"/>
          <w:color w:val="333333"/>
          <w:kern w:val="0"/>
          <w:sz w:val="24"/>
          <w:szCs w:val="24"/>
        </w:rPr>
      </w:pPr>
      <w:r w:rsidRPr="001B25EB">
        <w:rPr>
          <w:rFonts w:ascii="Times New Roman" w:eastAsia="宋体" w:hAnsi="Times New Roman" w:cs="宋体"/>
          <w:color w:val="333333"/>
          <w:kern w:val="0"/>
          <w:sz w:val="24"/>
          <w:szCs w:val="24"/>
        </w:rPr>
        <w:t>201</w:t>
      </w:r>
      <w:r w:rsidRPr="001B25EB">
        <w:rPr>
          <w:rFonts w:ascii="Times New Roman" w:eastAsia="宋体" w:hAnsi="Times New Roman" w:cs="宋体" w:hint="eastAsia"/>
          <w:color w:val="333333"/>
          <w:kern w:val="0"/>
          <w:sz w:val="24"/>
          <w:szCs w:val="24"/>
        </w:rPr>
        <w:t>8</w:t>
      </w:r>
      <w:r w:rsidRPr="001B25EB">
        <w:rPr>
          <w:rFonts w:ascii="Times New Roman" w:eastAsia="宋体" w:hAnsi="Times New Roman" w:cs="宋体"/>
          <w:color w:val="333333"/>
          <w:kern w:val="0"/>
          <w:sz w:val="24"/>
          <w:szCs w:val="24"/>
        </w:rPr>
        <w:t>年</w:t>
      </w:r>
      <w:r w:rsidRPr="001B25EB">
        <w:rPr>
          <w:rFonts w:ascii="Times New Roman" w:eastAsia="宋体" w:hAnsi="Times New Roman" w:cs="宋体" w:hint="eastAsia"/>
          <w:color w:val="333333"/>
          <w:kern w:val="0"/>
          <w:sz w:val="24"/>
          <w:szCs w:val="24"/>
        </w:rPr>
        <w:t>6</w:t>
      </w:r>
      <w:r w:rsidRPr="001B25EB">
        <w:rPr>
          <w:rFonts w:ascii="Times New Roman" w:eastAsia="宋体" w:hAnsi="Times New Roman" w:cs="宋体"/>
          <w:color w:val="333333"/>
          <w:kern w:val="0"/>
          <w:sz w:val="24"/>
          <w:szCs w:val="24"/>
        </w:rPr>
        <w:t>月</w:t>
      </w:r>
      <w:r w:rsidR="001D4282" w:rsidRPr="001B25EB">
        <w:rPr>
          <w:rFonts w:ascii="Times New Roman" w:eastAsia="宋体" w:hAnsi="Times New Roman" w:cs="宋体" w:hint="eastAsia"/>
          <w:color w:val="333333"/>
          <w:kern w:val="0"/>
          <w:sz w:val="24"/>
          <w:szCs w:val="24"/>
        </w:rPr>
        <w:t>19</w:t>
      </w:r>
      <w:r w:rsidRPr="001B25EB">
        <w:rPr>
          <w:rFonts w:ascii="Times New Roman" w:eastAsia="宋体" w:hAnsi="Times New Roman" w:cs="宋体"/>
          <w:color w:val="333333"/>
          <w:kern w:val="0"/>
          <w:sz w:val="24"/>
          <w:szCs w:val="24"/>
        </w:rPr>
        <w:t>日</w:t>
      </w:r>
    </w:p>
    <w:p w:rsidR="005271E8" w:rsidRPr="00151C18" w:rsidRDefault="005271E8" w:rsidP="00A33E45">
      <w:pPr>
        <w:pStyle w:val="a7"/>
        <w:spacing w:before="0" w:beforeAutospacing="0" w:after="0" w:afterAutospacing="0" w:line="500" w:lineRule="exact"/>
        <w:ind w:firstLineChars="200" w:firstLine="482"/>
        <w:rPr>
          <w:b/>
          <w:color w:val="333333"/>
        </w:rPr>
      </w:pPr>
    </w:p>
    <w:sectPr w:rsidR="005271E8" w:rsidRPr="00151C18" w:rsidSect="00EA0674">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A08D8" w:rsidRDefault="00EA08D8" w:rsidP="00FA60B6">
      <w:r>
        <w:separator/>
      </w:r>
    </w:p>
  </w:endnote>
  <w:endnote w:type="continuationSeparator" w:id="0">
    <w:p w:rsidR="00EA08D8" w:rsidRDefault="00EA08D8" w:rsidP="00FA60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782676"/>
      <w:docPartObj>
        <w:docPartGallery w:val="Page Numbers (Bottom of Page)"/>
        <w:docPartUnique/>
      </w:docPartObj>
    </w:sdtPr>
    <w:sdtEndPr/>
    <w:sdtContent>
      <w:p w:rsidR="006F6A35" w:rsidRDefault="00CA7D3F">
        <w:pPr>
          <w:pStyle w:val="a5"/>
          <w:jc w:val="center"/>
        </w:pPr>
        <w:r>
          <w:rPr>
            <w:noProof/>
            <w:lang w:val="zh-CN"/>
          </w:rPr>
          <w:fldChar w:fldCharType="begin"/>
        </w:r>
        <w:r>
          <w:rPr>
            <w:noProof/>
            <w:lang w:val="zh-CN"/>
          </w:rPr>
          <w:instrText xml:space="preserve"> PAGE   \* MERGEFORMAT </w:instrText>
        </w:r>
        <w:r>
          <w:rPr>
            <w:noProof/>
            <w:lang w:val="zh-CN"/>
          </w:rPr>
          <w:fldChar w:fldCharType="separate"/>
        </w:r>
        <w:r w:rsidR="002E1163" w:rsidRPr="002E1163">
          <w:rPr>
            <w:noProof/>
            <w:lang w:val="zh-CN"/>
          </w:rPr>
          <w:t>1</w:t>
        </w:r>
        <w:r>
          <w:rPr>
            <w:noProof/>
            <w:lang w:val="zh-CN"/>
          </w:rPr>
          <w:fldChar w:fldCharType="end"/>
        </w:r>
      </w:p>
    </w:sdtContent>
  </w:sdt>
  <w:p w:rsidR="006F6A35" w:rsidRDefault="006F6A3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A08D8" w:rsidRDefault="00EA08D8" w:rsidP="00FA60B6">
      <w:r>
        <w:separator/>
      </w:r>
    </w:p>
  </w:footnote>
  <w:footnote w:type="continuationSeparator" w:id="0">
    <w:p w:rsidR="00EA08D8" w:rsidRDefault="00EA08D8" w:rsidP="00FA60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666E00"/>
    <w:rsid w:val="000D40B9"/>
    <w:rsid w:val="000F5111"/>
    <w:rsid w:val="001307C8"/>
    <w:rsid w:val="00142FDD"/>
    <w:rsid w:val="00151C18"/>
    <w:rsid w:val="001B25EB"/>
    <w:rsid w:val="001D4282"/>
    <w:rsid w:val="001E0AD9"/>
    <w:rsid w:val="001F5214"/>
    <w:rsid w:val="0020049E"/>
    <w:rsid w:val="00257F43"/>
    <w:rsid w:val="002E1163"/>
    <w:rsid w:val="003358BE"/>
    <w:rsid w:val="0038119D"/>
    <w:rsid w:val="003933E3"/>
    <w:rsid w:val="003A5F14"/>
    <w:rsid w:val="004B4555"/>
    <w:rsid w:val="00516231"/>
    <w:rsid w:val="00517883"/>
    <w:rsid w:val="005271E8"/>
    <w:rsid w:val="005B7088"/>
    <w:rsid w:val="005E3F84"/>
    <w:rsid w:val="00644AF5"/>
    <w:rsid w:val="00666E00"/>
    <w:rsid w:val="00677DED"/>
    <w:rsid w:val="006A62E4"/>
    <w:rsid w:val="006E166B"/>
    <w:rsid w:val="006F2583"/>
    <w:rsid w:val="006F6A35"/>
    <w:rsid w:val="0070346F"/>
    <w:rsid w:val="007B36A8"/>
    <w:rsid w:val="007B6B86"/>
    <w:rsid w:val="007C0C36"/>
    <w:rsid w:val="007D7BEA"/>
    <w:rsid w:val="007E0E0E"/>
    <w:rsid w:val="00837B59"/>
    <w:rsid w:val="0087441B"/>
    <w:rsid w:val="00874B7C"/>
    <w:rsid w:val="00877C36"/>
    <w:rsid w:val="008F165F"/>
    <w:rsid w:val="00903AE2"/>
    <w:rsid w:val="0091266B"/>
    <w:rsid w:val="00915488"/>
    <w:rsid w:val="009174DE"/>
    <w:rsid w:val="00936B9F"/>
    <w:rsid w:val="0097511F"/>
    <w:rsid w:val="009C2796"/>
    <w:rsid w:val="009E1157"/>
    <w:rsid w:val="00A33E45"/>
    <w:rsid w:val="00A53DA4"/>
    <w:rsid w:val="00B03B55"/>
    <w:rsid w:val="00B7483E"/>
    <w:rsid w:val="00B94A2B"/>
    <w:rsid w:val="00BA4D02"/>
    <w:rsid w:val="00BB2D27"/>
    <w:rsid w:val="00BD1497"/>
    <w:rsid w:val="00CA2159"/>
    <w:rsid w:val="00CA7D3F"/>
    <w:rsid w:val="00D13838"/>
    <w:rsid w:val="00D270D7"/>
    <w:rsid w:val="00D32F73"/>
    <w:rsid w:val="00D57F2D"/>
    <w:rsid w:val="00DE42E7"/>
    <w:rsid w:val="00E01453"/>
    <w:rsid w:val="00E7421D"/>
    <w:rsid w:val="00E86D42"/>
    <w:rsid w:val="00EA0674"/>
    <w:rsid w:val="00EA08D8"/>
    <w:rsid w:val="00EA1FE9"/>
    <w:rsid w:val="00F34B8C"/>
    <w:rsid w:val="00F353DC"/>
    <w:rsid w:val="00F56FF1"/>
    <w:rsid w:val="00F60175"/>
    <w:rsid w:val="00FA60B6"/>
    <w:rsid w:val="00FD0CA3"/>
    <w:rsid w:val="00FE7853"/>
    <w:rsid w:val="00FF00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99D240E-204C-4DE2-9F7D-1F1FDF0AF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A067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A60B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A60B6"/>
    <w:rPr>
      <w:sz w:val="18"/>
      <w:szCs w:val="18"/>
    </w:rPr>
  </w:style>
  <w:style w:type="paragraph" w:styleId="a5">
    <w:name w:val="footer"/>
    <w:basedOn w:val="a"/>
    <w:link w:val="a6"/>
    <w:uiPriority w:val="99"/>
    <w:unhideWhenUsed/>
    <w:rsid w:val="00FA60B6"/>
    <w:pPr>
      <w:tabs>
        <w:tab w:val="center" w:pos="4153"/>
        <w:tab w:val="right" w:pos="8306"/>
      </w:tabs>
      <w:snapToGrid w:val="0"/>
      <w:jc w:val="left"/>
    </w:pPr>
    <w:rPr>
      <w:sz w:val="18"/>
      <w:szCs w:val="18"/>
    </w:rPr>
  </w:style>
  <w:style w:type="character" w:customStyle="1" w:styleId="a6">
    <w:name w:val="页脚 字符"/>
    <w:basedOn w:val="a0"/>
    <w:link w:val="a5"/>
    <w:uiPriority w:val="99"/>
    <w:rsid w:val="00FA60B6"/>
    <w:rPr>
      <w:sz w:val="18"/>
      <w:szCs w:val="18"/>
    </w:rPr>
  </w:style>
  <w:style w:type="paragraph" w:styleId="a7">
    <w:name w:val="Normal (Web)"/>
    <w:basedOn w:val="a"/>
    <w:uiPriority w:val="99"/>
    <w:unhideWhenUsed/>
    <w:rsid w:val="006A62E4"/>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sid w:val="005271E8"/>
    <w:rPr>
      <w:b/>
      <w:bCs/>
    </w:rPr>
  </w:style>
  <w:style w:type="paragraph" w:styleId="a9">
    <w:name w:val="Balloon Text"/>
    <w:basedOn w:val="a"/>
    <w:link w:val="aa"/>
    <w:uiPriority w:val="99"/>
    <w:semiHidden/>
    <w:unhideWhenUsed/>
    <w:rsid w:val="00837B59"/>
    <w:rPr>
      <w:sz w:val="18"/>
      <w:szCs w:val="18"/>
    </w:rPr>
  </w:style>
  <w:style w:type="character" w:customStyle="1" w:styleId="aa">
    <w:name w:val="批注框文本 字符"/>
    <w:basedOn w:val="a0"/>
    <w:link w:val="a9"/>
    <w:uiPriority w:val="99"/>
    <w:semiHidden/>
    <w:rsid w:val="00837B5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2535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337</Words>
  <Characters>1922</Characters>
  <Application>Microsoft Office Word</Application>
  <DocSecurity>0</DocSecurity>
  <Lines>16</Lines>
  <Paragraphs>4</Paragraphs>
  <ScaleCrop>false</ScaleCrop>
  <Company>Microsoft</Company>
  <LinksUpToDate>false</LinksUpToDate>
  <CharactersWithSpaces>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谌 赛男</dc:creator>
  <cp:lastModifiedBy>谌 赛男</cp:lastModifiedBy>
  <cp:revision>9</cp:revision>
  <dcterms:created xsi:type="dcterms:W3CDTF">2018-06-19T01:00:00Z</dcterms:created>
  <dcterms:modified xsi:type="dcterms:W3CDTF">2018-06-19T03:08:00Z</dcterms:modified>
</cp:coreProperties>
</file>